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260289395"/>
        <w:docPartObj>
          <w:docPartGallery w:val="Cover Pages"/>
          <w:docPartUnique/>
        </w:docPartObj>
      </w:sdtPr>
      <w:sdtEndPr>
        <w:rPr>
          <w:caps/>
          <w:color w:val="191919" w:themeColor="text1" w:themeTint="E6"/>
          <w:sz w:val="72"/>
          <w:szCs w:val="72"/>
        </w:rPr>
      </w:sdtEndPr>
      <w:sdtContent>
        <w:p w14:paraId="42EDA9C8" w14:textId="3D3E50FA" w:rsidR="00E01EEA" w:rsidRDefault="005D6DF9" w:rsidP="00E01EEA">
          <w:pPr>
            <w:pStyle w:val="NoSpacing"/>
            <w:keepNext/>
            <w:spacing w:before="480"/>
            <w:jc w:val="center"/>
          </w:pPr>
          <w:r>
            <w:rPr>
              <w:caps/>
              <w:noProof/>
              <w:color w:val="191919" w:themeColor="text1" w:themeTint="E6"/>
              <w:sz w:val="72"/>
              <w:szCs w:val="72"/>
              <w:lang w:eastAsia="en-GB"/>
            </w:rPr>
            <mc:AlternateContent>
              <mc:Choice Requires="wps">
                <w:drawing>
                  <wp:anchor distT="0" distB="0" distL="114300" distR="114300" simplePos="0" relativeHeight="251667456" behindDoc="0" locked="0" layoutInCell="1" allowOverlap="1" wp14:anchorId="449A4B9E" wp14:editId="52724474">
                    <wp:simplePos x="0" y="0"/>
                    <wp:positionH relativeFrom="column">
                      <wp:posOffset>7861744</wp:posOffset>
                    </wp:positionH>
                    <wp:positionV relativeFrom="paragraph">
                      <wp:posOffset>3624029</wp:posOffset>
                    </wp:positionV>
                    <wp:extent cx="4684143" cy="629729"/>
                    <wp:effectExtent l="0" t="0" r="21590" b="18415"/>
                    <wp:wrapNone/>
                    <wp:docPr id="8" name="Text Box 8"/>
                    <wp:cNvGraphicFramePr/>
                    <a:graphic xmlns:a="http://schemas.openxmlformats.org/drawingml/2006/main">
                      <a:graphicData uri="http://schemas.microsoft.com/office/word/2010/wordprocessingShape">
                        <wps:wsp>
                          <wps:cNvSpPr txBox="1"/>
                          <wps:spPr>
                            <a:xfrm>
                              <a:off x="0" y="0"/>
                              <a:ext cx="4684143" cy="629729"/>
                            </a:xfrm>
                            <a:prstGeom prst="rect">
                              <a:avLst/>
                            </a:prstGeom>
                            <a:solidFill>
                              <a:schemeClr val="lt1"/>
                            </a:solidFill>
                            <a:ln w="6350">
                              <a:solidFill>
                                <a:prstClr val="black"/>
                              </a:solidFill>
                            </a:ln>
                          </wps:spPr>
                          <wps:txbx>
                            <w:txbxContent>
                              <w:p w14:paraId="1BF3FB61" w14:textId="77777777" w:rsidR="00C21095" w:rsidRDefault="00C21095" w:rsidP="004C59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9A4B9E" id="_x0000_t202" coordsize="21600,21600" o:spt="202" path="m,l,21600r21600,l21600,xe">
                    <v:stroke joinstyle="miter"/>
                    <v:path gradientshapeok="t" o:connecttype="rect"/>
                  </v:shapetype>
                  <v:shape id="Text Box 8" o:spid="_x0000_s1026" type="#_x0000_t202" style="position:absolute;left:0;text-align:left;margin-left:619.05pt;margin-top:285.35pt;width:368.85pt;height:49.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" fillcolor="white [3201]" strokeweight=".5pt">
                    <v:textbox>
                      <w:txbxContent>
                        <w:p w14:paraId="1BF3FB61" w14:textId="77777777" w:rsidR="00C21095" w:rsidRDefault="00C21095" w:rsidP="004C5923">
                          <w:pPr>
                            <w:jc w:val="center"/>
                          </w:pPr>
                        </w:p>
                      </w:txbxContent>
                    </v:textbox>
                  </v:shape>
                </w:pict>
              </mc:Fallback>
            </mc:AlternateContent>
          </w:r>
          <w:r w:rsidR="00543237" w:rsidRPr="00543237">
            <w:rPr>
              <w:noProof/>
              <w:color w:val="4472C4" w:themeColor="accent1"/>
            </w:rPr>
            <w:t xml:space="preserve"> </w:t>
          </w:r>
          <w:r w:rsidR="00543237">
            <w:rPr>
              <w:noProof/>
              <w:color w:val="4472C4" w:themeColor="accent1"/>
              <w:lang w:eastAsia="en-GB"/>
            </w:rPr>
            <w:t xml:space="preserve"> </w:t>
          </w:r>
        </w:p>
        <w:p w14:paraId="2E27D4B7" w14:textId="51056A76" w:rsidR="00E43D5D" w:rsidRDefault="00E01EEA" w:rsidP="00056D8A">
          <w:pPr>
            <w:rPr>
              <w:sz w:val="28"/>
              <w:szCs w:val="28"/>
            </w:rPr>
          </w:pPr>
          <w:r>
            <w:rPr>
              <w:caps/>
              <w:noProof/>
              <w:color w:val="191919" w:themeColor="text1" w:themeTint="E6"/>
              <w:sz w:val="72"/>
              <w:szCs w:val="72"/>
              <w:lang w:eastAsia="en-GB"/>
            </w:rPr>
            <w:drawing>
              <wp:inline distT="0" distB="0" distL="0" distR="0" wp14:anchorId="57D200E4" wp14:editId="513FBC87">
                <wp:extent cx="6188710" cy="8755247"/>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extLst>
                            <a:ext uri="{28A0092B-C50C-407E-A947-70E740481C1C}">
                              <a14:useLocalDpi xmlns:a14="http://schemas.microsoft.com/office/drawing/2010/main" val="0"/>
                            </a:ext>
                          </a:extLst>
                        </a:blip>
                        <a:stretch>
                          <a:fillRect/>
                        </a:stretch>
                      </pic:blipFill>
                      <pic:spPr>
                        <a:xfrm>
                          <a:off x="0" y="0"/>
                          <a:ext cx="6188710" cy="8755247"/>
                        </a:xfrm>
                        <a:prstGeom prst="rect">
                          <a:avLst/>
                        </a:prstGeom>
                      </pic:spPr>
                    </pic:pic>
                  </a:graphicData>
                </a:graphic>
              </wp:inline>
            </w:drawing>
          </w:r>
          <w:r w:rsidR="005D6DF9">
            <w:rPr>
              <w:noProof/>
            </w:rPr>
            <w:t xml:space="preserve">      </w:t>
          </w:r>
          <w:r w:rsidR="00001F35">
            <w:rPr>
              <w:noProof/>
            </w:rPr>
            <w:t xml:space="preserve"> </w:t>
          </w:r>
          <w:r w:rsidR="00E43D5D">
            <w:rPr>
              <w:caps/>
              <w:color w:val="191919" w:themeColor="text1" w:themeTint="E6"/>
              <w:sz w:val="72"/>
              <w:szCs w:val="72"/>
            </w:rPr>
            <w:br w:type="page"/>
          </w:r>
        </w:p>
        <w:p w14:paraId="6C39B26C" w14:textId="77777777" w:rsidR="00E01EEA" w:rsidRDefault="00000000" w:rsidP="00E01EEA">
          <w:pPr>
            <w:pStyle w:val="NoSpacing"/>
            <w:spacing w:before="1540" w:after="240"/>
            <w:jc w:val="center"/>
            <w:rPr>
              <w:caps/>
              <w:color w:val="191919" w:themeColor="text1" w:themeTint="E6"/>
              <w:sz w:val="72"/>
              <w:szCs w:val="72"/>
            </w:rPr>
          </w:pPr>
        </w:p>
      </w:sdtContent>
    </w:sdt>
    <w:p w14:paraId="6BC43AF0" w14:textId="7F7CA7AE" w:rsidR="002347FC" w:rsidRDefault="004C5923" w:rsidP="004C5923">
      <w:pPr>
        <w:pStyle w:val="Heading1"/>
        <w:rPr>
          <w:color w:val="002060"/>
        </w:rPr>
      </w:pPr>
      <w:r w:rsidRPr="00AA447A">
        <w:rPr>
          <w:color w:val="002060"/>
        </w:rPr>
        <w:t xml:space="preserve"> </w:t>
      </w:r>
      <w:bookmarkStart w:id="0" w:name="_Toc49934208"/>
      <w:r w:rsidR="00D66899">
        <w:rPr>
          <w:noProof/>
          <w:color w:val="002060"/>
          <w:lang w:eastAsia="en-GB"/>
        </w:rPr>
        <w:drawing>
          <wp:inline distT="0" distB="0" distL="0" distR="0" wp14:anchorId="29D8F8D9" wp14:editId="743D49D2">
            <wp:extent cx="870645" cy="870645"/>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9920" cy="879920"/>
                    </a:xfrm>
                    <a:prstGeom prst="rect">
                      <a:avLst/>
                    </a:prstGeom>
                  </pic:spPr>
                </pic:pic>
              </a:graphicData>
            </a:graphic>
          </wp:inline>
        </w:drawing>
      </w:r>
      <w:r w:rsidR="00D66899">
        <w:rPr>
          <w:color w:val="002060"/>
        </w:rPr>
        <w:t xml:space="preserve">Loch Ness Hub </w:t>
      </w:r>
      <w:r w:rsidR="00AA447A" w:rsidRPr="00AA447A">
        <w:rPr>
          <w:color w:val="002060"/>
        </w:rPr>
        <w:t xml:space="preserve">Community </w:t>
      </w:r>
      <w:r w:rsidR="002347FC" w:rsidRPr="00AA447A">
        <w:rPr>
          <w:color w:val="002060"/>
        </w:rPr>
        <w:t>Share Offer</w:t>
      </w:r>
      <w:bookmarkEnd w:id="0"/>
      <w:r w:rsidR="002347FC" w:rsidRPr="00AA447A">
        <w:rPr>
          <w:color w:val="002060"/>
        </w:rPr>
        <w:t xml:space="preserve"> </w:t>
      </w:r>
    </w:p>
    <w:p w14:paraId="1EB875BD" w14:textId="0A2A61D2" w:rsidR="003A7D5A" w:rsidRPr="00EA2FAA" w:rsidRDefault="003A7D5A" w:rsidP="00EA2FAA"/>
    <w:p w14:paraId="78752987" w14:textId="00B77007" w:rsidR="00F93F0C" w:rsidRDefault="00F93F0C" w:rsidP="00F93F0C">
      <w:pPr>
        <w:jc w:val="center"/>
        <w:rPr>
          <w:sz w:val="28"/>
          <w:szCs w:val="28"/>
        </w:rPr>
      </w:pPr>
      <w:r>
        <w:rPr>
          <w:sz w:val="28"/>
          <w:szCs w:val="28"/>
        </w:rPr>
        <w:t xml:space="preserve">Aim: </w:t>
      </w:r>
      <w:r w:rsidR="002347FC" w:rsidRPr="004C5923">
        <w:rPr>
          <w:sz w:val="28"/>
          <w:szCs w:val="28"/>
        </w:rPr>
        <w:t xml:space="preserve">To secure the future of our </w:t>
      </w:r>
      <w:r w:rsidR="00193F43" w:rsidRPr="004C5923">
        <w:rPr>
          <w:sz w:val="28"/>
          <w:szCs w:val="28"/>
        </w:rPr>
        <w:t xml:space="preserve">transport hub, </w:t>
      </w:r>
      <w:r w:rsidR="002347FC" w:rsidRPr="004C5923">
        <w:rPr>
          <w:sz w:val="28"/>
          <w:szCs w:val="28"/>
        </w:rPr>
        <w:t xml:space="preserve">community run baggage handling </w:t>
      </w:r>
      <w:r w:rsidR="0002192A">
        <w:rPr>
          <w:sz w:val="28"/>
          <w:szCs w:val="28"/>
        </w:rPr>
        <w:t>operation</w:t>
      </w:r>
      <w:r w:rsidR="002347FC" w:rsidRPr="004C5923">
        <w:rPr>
          <w:sz w:val="28"/>
          <w:szCs w:val="28"/>
        </w:rPr>
        <w:t xml:space="preserve"> and</w:t>
      </w:r>
      <w:r w:rsidR="00B12544">
        <w:rPr>
          <w:sz w:val="28"/>
          <w:szCs w:val="28"/>
        </w:rPr>
        <w:t xml:space="preserve"> visitor</w:t>
      </w:r>
      <w:r w:rsidR="002347FC" w:rsidRPr="004C5923">
        <w:rPr>
          <w:sz w:val="28"/>
          <w:szCs w:val="28"/>
        </w:rPr>
        <w:t xml:space="preserve"> information</w:t>
      </w:r>
      <w:r w:rsidR="00193F43" w:rsidRPr="004C5923">
        <w:rPr>
          <w:sz w:val="28"/>
          <w:szCs w:val="28"/>
        </w:rPr>
        <w:t xml:space="preserve"> services</w:t>
      </w:r>
      <w:r w:rsidR="002347FC" w:rsidRPr="004C5923">
        <w:rPr>
          <w:sz w:val="28"/>
          <w:szCs w:val="28"/>
        </w:rPr>
        <w:t>.</w:t>
      </w:r>
      <w:r>
        <w:rPr>
          <w:sz w:val="28"/>
          <w:szCs w:val="28"/>
        </w:rPr>
        <w:t xml:space="preserve"> </w:t>
      </w:r>
    </w:p>
    <w:p w14:paraId="03EFFBFB" w14:textId="3BAF8A0E" w:rsidR="00BC0F05" w:rsidRDefault="00BC0F05" w:rsidP="00F93F0C">
      <w:pPr>
        <w:jc w:val="center"/>
        <w:rPr>
          <w:sz w:val="28"/>
          <w:szCs w:val="28"/>
        </w:rPr>
      </w:pPr>
    </w:p>
    <w:p w14:paraId="5850038A" w14:textId="405C3018" w:rsidR="00BC0F05" w:rsidRDefault="001B7470" w:rsidP="00F93F0C">
      <w:pPr>
        <w:jc w:val="center"/>
        <w:rPr>
          <w:sz w:val="28"/>
          <w:szCs w:val="28"/>
        </w:rPr>
      </w:pPr>
      <w:r>
        <w:rPr>
          <w:noProof/>
          <w:color w:val="4472C4" w:themeColor="accent1"/>
          <w:lang w:eastAsia="en-GB"/>
        </w:rPr>
        <mc:AlternateContent>
          <mc:Choice Requires="wps">
            <w:drawing>
              <wp:anchor distT="0" distB="0" distL="114300" distR="114300" simplePos="0" relativeHeight="251674624" behindDoc="0" locked="0" layoutInCell="1" allowOverlap="1" wp14:anchorId="2DE3CD32" wp14:editId="15409EC6">
                <wp:simplePos x="0" y="0"/>
                <wp:positionH relativeFrom="column">
                  <wp:posOffset>2591111</wp:posOffset>
                </wp:positionH>
                <wp:positionV relativeFrom="paragraph">
                  <wp:posOffset>1819527</wp:posOffset>
                </wp:positionV>
                <wp:extent cx="990373" cy="211641"/>
                <wp:effectExtent l="0" t="0" r="19685" b="17145"/>
                <wp:wrapNone/>
                <wp:docPr id="21" name="Text Box 21"/>
                <wp:cNvGraphicFramePr/>
                <a:graphic xmlns:a="http://schemas.openxmlformats.org/drawingml/2006/main">
                  <a:graphicData uri="http://schemas.microsoft.com/office/word/2010/wordprocessingShape">
                    <wps:wsp>
                      <wps:cNvSpPr txBox="1"/>
                      <wps:spPr>
                        <a:xfrm>
                          <a:off x="0" y="0"/>
                          <a:ext cx="990373" cy="211641"/>
                        </a:xfrm>
                        <a:prstGeom prst="rect">
                          <a:avLst/>
                        </a:prstGeom>
                        <a:solidFill>
                          <a:schemeClr val="lt1"/>
                        </a:solidFill>
                        <a:ln w="6350">
                          <a:solidFill>
                            <a:prstClr val="black"/>
                          </a:solidFill>
                        </a:ln>
                      </wps:spPr>
                      <wps:txbx>
                        <w:txbxContent>
                          <w:p w14:paraId="1EDE4EBD" w14:textId="6716E2D0" w:rsidR="00C21095" w:rsidRPr="001B7470" w:rsidRDefault="00C21095">
                            <w:pPr>
                              <w:rPr>
                                <w:sz w:val="16"/>
                                <w:szCs w:val="16"/>
                              </w:rPr>
                            </w:pPr>
                            <w:r w:rsidRPr="001B7470">
                              <w:rPr>
                                <w:sz w:val="16"/>
                                <w:szCs w:val="16"/>
                              </w:rPr>
                              <w:t>Photo by Jill Hodge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CD32" id="Text Box 21" o:spid="_x0000_s1027" type="#_x0000_t202" style="position:absolute;left:0;text-align:left;margin-left:204pt;margin-top:143.25pt;width:78pt;height: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" fillcolor="white [3201]" strokeweight=".5pt">
                <v:textbox>
                  <w:txbxContent>
                    <w:p w14:paraId="1EDE4EBD" w14:textId="6716E2D0" w:rsidR="00C21095" w:rsidRPr="001B7470" w:rsidRDefault="00C21095">
                      <w:pPr>
                        <w:rPr>
                          <w:sz w:val="16"/>
                          <w:szCs w:val="16"/>
                        </w:rPr>
                      </w:pPr>
                      <w:r w:rsidRPr="001B7470">
                        <w:rPr>
                          <w:sz w:val="16"/>
                          <w:szCs w:val="16"/>
                        </w:rPr>
                        <w:t>Photo by Jill Hodge</w:t>
                      </w:r>
                    </w:p>
                  </w:txbxContent>
                </v:textbox>
              </v:shape>
            </w:pict>
          </mc:Fallback>
        </mc:AlternateContent>
      </w:r>
      <w:r w:rsidR="00FD0F18">
        <w:rPr>
          <w:noProof/>
          <w:color w:val="4472C4" w:themeColor="accent1"/>
          <w:lang w:eastAsia="en-GB"/>
        </w:rPr>
        <w:drawing>
          <wp:inline distT="0" distB="0" distL="0" distR="0" wp14:anchorId="6B55B45D" wp14:editId="0237A845">
            <wp:extent cx="3338422" cy="187782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_T3_Adult_Jill Hodge - Glen Urquhart Castle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4282" cy="1954241"/>
                    </a:xfrm>
                    <a:prstGeom prst="rect">
                      <a:avLst/>
                    </a:prstGeom>
                  </pic:spPr>
                </pic:pic>
              </a:graphicData>
            </a:graphic>
          </wp:inline>
        </w:drawing>
      </w:r>
    </w:p>
    <w:p w14:paraId="4630AA43" w14:textId="12E39873" w:rsidR="00FD0F18" w:rsidRDefault="00FD0F18" w:rsidP="00F93F0C">
      <w:pPr>
        <w:jc w:val="center"/>
        <w:rPr>
          <w:sz w:val="28"/>
          <w:szCs w:val="28"/>
        </w:rPr>
      </w:pPr>
    </w:p>
    <w:p w14:paraId="3FCD0F5B" w14:textId="5FC45B74" w:rsidR="002347FC" w:rsidRPr="00F93F0C" w:rsidRDefault="00F93F0C" w:rsidP="00AA447A">
      <w:pPr>
        <w:spacing w:before="360" w:line="240" w:lineRule="auto"/>
        <w:jc w:val="center"/>
        <w:rPr>
          <w:rFonts w:cs="ArialMT"/>
          <w:color w:val="002060"/>
          <w:sz w:val="28"/>
          <w:szCs w:val="28"/>
        </w:rPr>
      </w:pPr>
      <w:r w:rsidRPr="00F93F0C">
        <w:rPr>
          <w:rFonts w:cs="ArialMT"/>
          <w:b/>
          <w:color w:val="002060"/>
          <w:sz w:val="28"/>
          <w:szCs w:val="28"/>
        </w:rPr>
        <w:t xml:space="preserve">Limited Time Offer: </w:t>
      </w:r>
      <w:r w:rsidR="002347FC" w:rsidRPr="00F93F0C">
        <w:rPr>
          <w:rFonts w:cs="ArialMT"/>
          <w:color w:val="002060"/>
          <w:sz w:val="28"/>
          <w:szCs w:val="28"/>
        </w:rPr>
        <w:t xml:space="preserve"> from </w:t>
      </w:r>
      <w:r w:rsidR="00D500E5">
        <w:rPr>
          <w:rFonts w:cs="ArialMT"/>
          <w:color w:val="002060"/>
          <w:sz w:val="28"/>
          <w:szCs w:val="28"/>
        </w:rPr>
        <w:t>19</w:t>
      </w:r>
      <w:r w:rsidR="00D500E5" w:rsidRPr="00D500E5">
        <w:rPr>
          <w:rFonts w:cs="ArialMT"/>
          <w:color w:val="002060"/>
          <w:sz w:val="28"/>
          <w:szCs w:val="28"/>
          <w:vertAlign w:val="superscript"/>
        </w:rPr>
        <w:t>th</w:t>
      </w:r>
      <w:r w:rsidR="00D500E5">
        <w:rPr>
          <w:rFonts w:cs="ArialMT"/>
          <w:color w:val="002060"/>
          <w:sz w:val="28"/>
          <w:szCs w:val="28"/>
        </w:rPr>
        <w:t xml:space="preserve"> September</w:t>
      </w:r>
      <w:r w:rsidR="002347FC" w:rsidRPr="00F93F0C">
        <w:rPr>
          <w:rFonts w:cs="ArialMT"/>
          <w:color w:val="002060"/>
          <w:sz w:val="28"/>
          <w:szCs w:val="28"/>
        </w:rPr>
        <w:t xml:space="preserve"> 2020 to </w:t>
      </w:r>
      <w:r w:rsidR="00D500E5">
        <w:rPr>
          <w:rFonts w:cs="ArialMT"/>
          <w:color w:val="002060"/>
          <w:sz w:val="28"/>
          <w:szCs w:val="28"/>
        </w:rPr>
        <w:t>17</w:t>
      </w:r>
      <w:r w:rsidR="00D500E5" w:rsidRPr="00D500E5">
        <w:rPr>
          <w:rFonts w:cs="ArialMT"/>
          <w:color w:val="002060"/>
          <w:sz w:val="28"/>
          <w:szCs w:val="28"/>
          <w:vertAlign w:val="superscript"/>
        </w:rPr>
        <w:t>th</w:t>
      </w:r>
      <w:r w:rsidR="00D500E5">
        <w:rPr>
          <w:rFonts w:cs="ArialMT"/>
          <w:color w:val="002060"/>
          <w:sz w:val="28"/>
          <w:szCs w:val="28"/>
        </w:rPr>
        <w:t xml:space="preserve"> October</w:t>
      </w:r>
      <w:r w:rsidR="002347FC" w:rsidRPr="00F93F0C">
        <w:rPr>
          <w:rFonts w:cs="ArialMT"/>
          <w:color w:val="002060"/>
          <w:sz w:val="28"/>
          <w:szCs w:val="28"/>
        </w:rPr>
        <w:t xml:space="preserve"> 2020</w:t>
      </w:r>
    </w:p>
    <w:p w14:paraId="38D2E87B" w14:textId="4F963879" w:rsidR="002347FC" w:rsidRPr="00F93F0C" w:rsidRDefault="002347FC" w:rsidP="00AA447A">
      <w:pPr>
        <w:spacing w:line="240" w:lineRule="auto"/>
        <w:jc w:val="center"/>
        <w:rPr>
          <w:rFonts w:cs="ArialMT"/>
          <w:color w:val="002060"/>
          <w:sz w:val="28"/>
          <w:szCs w:val="28"/>
        </w:rPr>
      </w:pPr>
      <w:r w:rsidRPr="00F93F0C">
        <w:rPr>
          <w:rFonts w:cs="ArialMT"/>
          <w:b/>
          <w:bCs/>
          <w:color w:val="002060"/>
          <w:sz w:val="28"/>
          <w:szCs w:val="28"/>
        </w:rPr>
        <w:t>Fundraising target:</w:t>
      </w:r>
      <w:r w:rsidRPr="00F93F0C">
        <w:rPr>
          <w:rFonts w:cs="ArialMT"/>
          <w:color w:val="002060"/>
          <w:sz w:val="28"/>
          <w:szCs w:val="28"/>
        </w:rPr>
        <w:t xml:space="preserve"> </w:t>
      </w:r>
      <w:r w:rsidRPr="00056D8A">
        <w:rPr>
          <w:rFonts w:cs="ArialMT"/>
          <w:color w:val="002060"/>
          <w:sz w:val="28"/>
          <w:szCs w:val="28"/>
        </w:rPr>
        <w:t>£50,000 to £</w:t>
      </w:r>
      <w:r w:rsidR="00251E1E" w:rsidRPr="00056D8A">
        <w:rPr>
          <w:rFonts w:cs="ArialMT"/>
          <w:color w:val="002060"/>
          <w:sz w:val="28"/>
          <w:szCs w:val="28"/>
        </w:rPr>
        <w:t>110</w:t>
      </w:r>
      <w:r w:rsidR="008B50F1" w:rsidRPr="00056D8A">
        <w:rPr>
          <w:rFonts w:cs="ArialMT"/>
          <w:color w:val="002060"/>
          <w:sz w:val="28"/>
          <w:szCs w:val="28"/>
        </w:rPr>
        <w:t>,</w:t>
      </w:r>
      <w:r w:rsidR="00251E1E" w:rsidRPr="00056D8A">
        <w:rPr>
          <w:rFonts w:cs="ArialMT"/>
          <w:color w:val="002060"/>
          <w:sz w:val="28"/>
          <w:szCs w:val="28"/>
        </w:rPr>
        <w:t>000</w:t>
      </w:r>
    </w:p>
    <w:p w14:paraId="0E2D8908" w14:textId="3E990102" w:rsidR="002347FC" w:rsidRPr="00F93F0C" w:rsidRDefault="002347FC" w:rsidP="00AA447A">
      <w:pPr>
        <w:spacing w:line="240" w:lineRule="auto"/>
        <w:jc w:val="center"/>
        <w:rPr>
          <w:rFonts w:cs="ArialMT"/>
          <w:color w:val="002060"/>
          <w:sz w:val="28"/>
          <w:szCs w:val="28"/>
        </w:rPr>
      </w:pPr>
      <w:r w:rsidRPr="00F93F0C">
        <w:rPr>
          <w:rFonts w:cs="ArialMT"/>
          <w:b/>
          <w:bCs/>
          <w:color w:val="002060"/>
          <w:sz w:val="28"/>
          <w:szCs w:val="28"/>
        </w:rPr>
        <w:t>Minimum investment</w:t>
      </w:r>
      <w:r w:rsidRPr="00F93F0C">
        <w:rPr>
          <w:rFonts w:cs="ArialMT"/>
          <w:color w:val="002060"/>
          <w:sz w:val="28"/>
          <w:szCs w:val="28"/>
        </w:rPr>
        <w:t xml:space="preserve">: £50 – </w:t>
      </w:r>
      <w:r w:rsidR="00E117D8">
        <w:rPr>
          <w:rFonts w:cs="ArialMT"/>
          <w:b/>
          <w:color w:val="002060"/>
          <w:sz w:val="28"/>
          <w:szCs w:val="28"/>
        </w:rPr>
        <w:t>M</w:t>
      </w:r>
      <w:r w:rsidR="00E117D8" w:rsidRPr="00E43D5D">
        <w:rPr>
          <w:rFonts w:cs="ArialMT"/>
          <w:b/>
          <w:color w:val="002060"/>
          <w:sz w:val="28"/>
          <w:szCs w:val="28"/>
        </w:rPr>
        <w:t>aximum</w:t>
      </w:r>
      <w:r w:rsidR="00E117D8" w:rsidRPr="00F93F0C">
        <w:rPr>
          <w:rFonts w:cs="ArialMT"/>
          <w:color w:val="002060"/>
          <w:sz w:val="28"/>
          <w:szCs w:val="28"/>
        </w:rPr>
        <w:t xml:space="preserve"> </w:t>
      </w:r>
      <w:r w:rsidRPr="00F93F0C">
        <w:rPr>
          <w:rFonts w:cs="ArialMT"/>
          <w:color w:val="002060"/>
          <w:sz w:val="28"/>
          <w:szCs w:val="28"/>
        </w:rPr>
        <w:t>£</w:t>
      </w:r>
      <w:r w:rsidR="00251E1E" w:rsidRPr="00F93F0C">
        <w:rPr>
          <w:rFonts w:cs="ArialMT"/>
          <w:color w:val="002060"/>
          <w:sz w:val="28"/>
          <w:szCs w:val="28"/>
        </w:rPr>
        <w:t>1</w:t>
      </w:r>
      <w:r w:rsidR="00251E1E">
        <w:rPr>
          <w:rFonts w:cs="ArialMT"/>
          <w:color w:val="002060"/>
          <w:sz w:val="28"/>
          <w:szCs w:val="28"/>
        </w:rPr>
        <w:t>1</w:t>
      </w:r>
      <w:r w:rsidRPr="00F93F0C">
        <w:rPr>
          <w:rFonts w:cs="ArialMT"/>
          <w:color w:val="002060"/>
          <w:sz w:val="28"/>
          <w:szCs w:val="28"/>
        </w:rPr>
        <w:t>,000</w:t>
      </w:r>
    </w:p>
    <w:p w14:paraId="06638115" w14:textId="7F6E93F7" w:rsidR="002347FC" w:rsidRDefault="002347FC" w:rsidP="002347FC">
      <w:pPr>
        <w:pStyle w:val="Heading1"/>
        <w:rPr>
          <w:color w:val="002060"/>
        </w:rPr>
      </w:pPr>
      <w:bookmarkStart w:id="1" w:name="_Toc49934209"/>
      <w:r w:rsidRPr="002347FC">
        <w:rPr>
          <w:color w:val="002060"/>
        </w:rPr>
        <w:t>Summary</w:t>
      </w:r>
      <w:bookmarkEnd w:id="1"/>
      <w:r w:rsidRPr="002347FC">
        <w:rPr>
          <w:color w:val="002060"/>
        </w:rPr>
        <w:t xml:space="preserve"> </w:t>
      </w:r>
    </w:p>
    <w:p w14:paraId="28008D25" w14:textId="646C5547" w:rsidR="00637022" w:rsidRDefault="00D500E5" w:rsidP="002347FC">
      <w:pPr>
        <w:autoSpaceDE w:val="0"/>
        <w:autoSpaceDN w:val="0"/>
        <w:adjustRightInd w:val="0"/>
        <w:spacing w:after="60" w:line="240" w:lineRule="auto"/>
        <w:jc w:val="both"/>
        <w:rPr>
          <w:rFonts w:cs="Arial"/>
          <w:sz w:val="24"/>
          <w:szCs w:val="24"/>
          <w:shd w:val="clear" w:color="auto" w:fill="FFFFFF"/>
        </w:rPr>
      </w:pPr>
      <w:r>
        <w:rPr>
          <w:rFonts w:cs="Arial"/>
          <w:sz w:val="24"/>
          <w:szCs w:val="24"/>
          <w:shd w:val="clear" w:color="auto" w:fill="FFFFFF"/>
        </w:rPr>
        <w:t>The Loch Ness Hub will be</w:t>
      </w:r>
      <w:r w:rsidR="00603C4E">
        <w:rPr>
          <w:rFonts w:cs="Arial"/>
          <w:sz w:val="24"/>
          <w:szCs w:val="24"/>
          <w:shd w:val="clear" w:color="auto" w:fill="FFFFFF"/>
        </w:rPr>
        <w:t xml:space="preserve"> </w:t>
      </w:r>
      <w:r w:rsidR="00B12544">
        <w:rPr>
          <w:rFonts w:cs="Arial"/>
          <w:sz w:val="24"/>
          <w:szCs w:val="24"/>
          <w:shd w:val="clear" w:color="auto" w:fill="FFFFFF"/>
        </w:rPr>
        <w:t xml:space="preserve">a </w:t>
      </w:r>
      <w:r w:rsidR="005D584B">
        <w:rPr>
          <w:rFonts w:cs="Arial"/>
          <w:sz w:val="24"/>
          <w:szCs w:val="24"/>
          <w:shd w:val="clear" w:color="auto" w:fill="FFFFFF"/>
        </w:rPr>
        <w:t>community</w:t>
      </w:r>
      <w:r>
        <w:rPr>
          <w:rFonts w:cs="Arial"/>
          <w:sz w:val="24"/>
          <w:szCs w:val="24"/>
          <w:shd w:val="clear" w:color="auto" w:fill="FFFFFF"/>
        </w:rPr>
        <w:t xml:space="preserve"> owned a</w:t>
      </w:r>
      <w:r w:rsidR="00251E1E">
        <w:rPr>
          <w:rFonts w:cs="Arial"/>
          <w:sz w:val="24"/>
          <w:szCs w:val="24"/>
          <w:shd w:val="clear" w:color="auto" w:fill="FFFFFF"/>
        </w:rPr>
        <w:t>n</w:t>
      </w:r>
      <w:r>
        <w:rPr>
          <w:rFonts w:cs="Arial"/>
          <w:sz w:val="24"/>
          <w:szCs w:val="24"/>
          <w:shd w:val="clear" w:color="auto" w:fill="FFFFFF"/>
        </w:rPr>
        <w:t>d run facility, in the heart of Drumnadrochit, from which a range of services will be coordinated and managed</w:t>
      </w:r>
      <w:r w:rsidR="00637022">
        <w:rPr>
          <w:rFonts w:cs="Arial"/>
          <w:sz w:val="24"/>
          <w:szCs w:val="24"/>
          <w:shd w:val="clear" w:color="auto" w:fill="FFFFFF"/>
        </w:rPr>
        <w:t>:</w:t>
      </w:r>
    </w:p>
    <w:p w14:paraId="76E9274F" w14:textId="37DDBBBA" w:rsidR="00637022" w:rsidRPr="00637022" w:rsidRDefault="00637022" w:rsidP="00637022">
      <w:pPr>
        <w:pStyle w:val="ListParagraph"/>
        <w:numPr>
          <w:ilvl w:val="0"/>
          <w:numId w:val="20"/>
        </w:numPr>
        <w:autoSpaceDE w:val="0"/>
        <w:autoSpaceDN w:val="0"/>
        <w:adjustRightInd w:val="0"/>
        <w:spacing w:after="60" w:line="240" w:lineRule="auto"/>
        <w:jc w:val="both"/>
        <w:rPr>
          <w:rFonts w:cs="Arial"/>
          <w:sz w:val="24"/>
          <w:szCs w:val="24"/>
          <w:shd w:val="clear" w:color="auto" w:fill="FFFFFF"/>
        </w:rPr>
      </w:pPr>
      <w:r w:rsidRPr="00637022">
        <w:rPr>
          <w:rFonts w:cs="Arial"/>
          <w:sz w:val="24"/>
          <w:szCs w:val="24"/>
          <w:shd w:val="clear" w:color="auto" w:fill="FFFFFF"/>
        </w:rPr>
        <w:t>C</w:t>
      </w:r>
      <w:r w:rsidR="002465EB" w:rsidRPr="00637022">
        <w:rPr>
          <w:rFonts w:cs="Arial"/>
          <w:sz w:val="24"/>
          <w:szCs w:val="24"/>
          <w:shd w:val="clear" w:color="auto" w:fill="FFFFFF"/>
        </w:rPr>
        <w:t>o-ordinat</w:t>
      </w:r>
      <w:r w:rsidRPr="00637022">
        <w:rPr>
          <w:rFonts w:cs="Arial"/>
          <w:sz w:val="24"/>
          <w:szCs w:val="24"/>
          <w:shd w:val="clear" w:color="auto" w:fill="FFFFFF"/>
        </w:rPr>
        <w:t>ing</w:t>
      </w:r>
      <w:r w:rsidR="002465EB" w:rsidRPr="00637022">
        <w:rPr>
          <w:rFonts w:cs="Arial"/>
          <w:sz w:val="24"/>
          <w:szCs w:val="24"/>
          <w:shd w:val="clear" w:color="auto" w:fill="FFFFFF"/>
        </w:rPr>
        <w:t xml:space="preserve"> local transport solutions </w:t>
      </w:r>
      <w:r w:rsidR="00841D9B" w:rsidRPr="00637022">
        <w:rPr>
          <w:rFonts w:cs="Arial"/>
          <w:sz w:val="24"/>
          <w:szCs w:val="24"/>
          <w:shd w:val="clear" w:color="auto" w:fill="FFFFFF"/>
        </w:rPr>
        <w:t xml:space="preserve">including lift share, </w:t>
      </w:r>
      <w:r w:rsidR="000C757F" w:rsidRPr="00637022">
        <w:rPr>
          <w:rFonts w:cs="Arial"/>
          <w:sz w:val="24"/>
          <w:szCs w:val="24"/>
          <w:shd w:val="clear" w:color="auto" w:fill="FFFFFF"/>
        </w:rPr>
        <w:t xml:space="preserve">community vehicles </w:t>
      </w:r>
      <w:r w:rsidR="002465EB" w:rsidRPr="00637022">
        <w:rPr>
          <w:rFonts w:cs="Arial"/>
          <w:sz w:val="24"/>
          <w:szCs w:val="24"/>
          <w:shd w:val="clear" w:color="auto" w:fill="FFFFFF"/>
        </w:rPr>
        <w:t>and active</w:t>
      </w:r>
      <w:r w:rsidR="00EF557A" w:rsidRPr="00637022">
        <w:rPr>
          <w:rFonts w:cs="Arial"/>
          <w:sz w:val="24"/>
          <w:szCs w:val="24"/>
          <w:shd w:val="clear" w:color="auto" w:fill="FFFFFF"/>
        </w:rPr>
        <w:t xml:space="preserve"> travel</w:t>
      </w:r>
      <w:r w:rsidR="002465EB" w:rsidRPr="00637022">
        <w:rPr>
          <w:rFonts w:cs="Arial"/>
          <w:sz w:val="24"/>
          <w:szCs w:val="24"/>
          <w:shd w:val="clear" w:color="auto" w:fill="FFFFFF"/>
        </w:rPr>
        <w:t xml:space="preserve"> </w:t>
      </w:r>
      <w:r w:rsidR="000C757F" w:rsidRPr="00637022">
        <w:rPr>
          <w:rFonts w:cs="Arial"/>
          <w:sz w:val="24"/>
          <w:szCs w:val="24"/>
          <w:shd w:val="clear" w:color="auto" w:fill="FFFFFF"/>
        </w:rPr>
        <w:t xml:space="preserve">routes to reduce carbon emissions and make </w:t>
      </w:r>
      <w:r w:rsidR="0016702F" w:rsidRPr="00637022">
        <w:rPr>
          <w:rFonts w:cs="Arial"/>
          <w:sz w:val="24"/>
          <w:szCs w:val="24"/>
          <w:shd w:val="clear" w:color="auto" w:fill="FFFFFF"/>
        </w:rPr>
        <w:t xml:space="preserve">our </w:t>
      </w:r>
      <w:r w:rsidR="00EF557A" w:rsidRPr="00637022">
        <w:rPr>
          <w:rFonts w:cs="Arial"/>
          <w:sz w:val="24"/>
          <w:szCs w:val="24"/>
          <w:shd w:val="clear" w:color="auto" w:fill="FFFFFF"/>
        </w:rPr>
        <w:t>communities</w:t>
      </w:r>
      <w:r w:rsidR="000C757F" w:rsidRPr="00637022">
        <w:rPr>
          <w:rFonts w:cs="Arial"/>
          <w:sz w:val="24"/>
          <w:szCs w:val="24"/>
          <w:shd w:val="clear" w:color="auto" w:fill="FFFFFF"/>
        </w:rPr>
        <w:t xml:space="preserve"> safer</w:t>
      </w:r>
      <w:r w:rsidRPr="00637022">
        <w:rPr>
          <w:rFonts w:cs="Arial"/>
          <w:sz w:val="24"/>
          <w:szCs w:val="24"/>
          <w:shd w:val="clear" w:color="auto" w:fill="FFFFFF"/>
        </w:rPr>
        <w:t xml:space="preserve"> </w:t>
      </w:r>
    </w:p>
    <w:p w14:paraId="70B6E681" w14:textId="77777777" w:rsidR="00637022" w:rsidRPr="00637022" w:rsidRDefault="00AC3FD9" w:rsidP="00637022">
      <w:pPr>
        <w:pStyle w:val="ListParagraph"/>
        <w:numPr>
          <w:ilvl w:val="0"/>
          <w:numId w:val="20"/>
        </w:numPr>
        <w:autoSpaceDE w:val="0"/>
        <w:autoSpaceDN w:val="0"/>
        <w:adjustRightInd w:val="0"/>
        <w:spacing w:after="60" w:line="240" w:lineRule="auto"/>
        <w:jc w:val="both"/>
        <w:rPr>
          <w:rFonts w:cs="Arial"/>
          <w:sz w:val="24"/>
          <w:szCs w:val="24"/>
          <w:shd w:val="clear" w:color="auto" w:fill="FFFFFF"/>
        </w:rPr>
      </w:pPr>
      <w:r w:rsidRPr="00637022">
        <w:rPr>
          <w:rFonts w:cs="Arial"/>
          <w:sz w:val="24"/>
          <w:szCs w:val="24"/>
          <w:shd w:val="clear" w:color="auto" w:fill="FFFFFF"/>
        </w:rPr>
        <w:t>Operat</w:t>
      </w:r>
      <w:r w:rsidR="00637022" w:rsidRPr="00637022">
        <w:rPr>
          <w:rFonts w:cs="Arial"/>
          <w:sz w:val="24"/>
          <w:szCs w:val="24"/>
          <w:shd w:val="clear" w:color="auto" w:fill="FFFFFF"/>
        </w:rPr>
        <w:t>ing</w:t>
      </w:r>
      <w:r w:rsidR="000A3A81" w:rsidRPr="00637022">
        <w:rPr>
          <w:rFonts w:cs="Arial"/>
          <w:sz w:val="24"/>
          <w:szCs w:val="24"/>
          <w:shd w:val="clear" w:color="auto" w:fill="FFFFFF"/>
        </w:rPr>
        <w:t xml:space="preserve"> a baggage transfer</w:t>
      </w:r>
      <w:r w:rsidR="00637022" w:rsidRPr="00637022">
        <w:rPr>
          <w:rFonts w:cs="Arial"/>
          <w:sz w:val="24"/>
          <w:szCs w:val="24"/>
          <w:shd w:val="clear" w:color="auto" w:fill="FFFFFF"/>
        </w:rPr>
        <w:t xml:space="preserve"> service for walkers using the long distance footpaths passing through our area</w:t>
      </w:r>
    </w:p>
    <w:p w14:paraId="42E48A13" w14:textId="73E915B9" w:rsidR="002347FC" w:rsidRPr="00637022" w:rsidRDefault="00D500E5" w:rsidP="00637022">
      <w:pPr>
        <w:pStyle w:val="ListParagraph"/>
        <w:numPr>
          <w:ilvl w:val="0"/>
          <w:numId w:val="20"/>
        </w:numPr>
        <w:autoSpaceDE w:val="0"/>
        <w:autoSpaceDN w:val="0"/>
        <w:adjustRightInd w:val="0"/>
        <w:spacing w:after="60" w:line="240" w:lineRule="auto"/>
        <w:jc w:val="both"/>
        <w:rPr>
          <w:rFonts w:cs="Arial"/>
          <w:sz w:val="24"/>
          <w:szCs w:val="24"/>
          <w:shd w:val="clear" w:color="auto" w:fill="FFFFFF"/>
        </w:rPr>
      </w:pPr>
      <w:r>
        <w:rPr>
          <w:rFonts w:cs="Arial"/>
          <w:sz w:val="24"/>
          <w:szCs w:val="24"/>
          <w:shd w:val="clear" w:color="auto" w:fill="FFFFFF"/>
        </w:rPr>
        <w:t>P</w:t>
      </w:r>
      <w:r w:rsidRPr="00637022">
        <w:rPr>
          <w:rFonts w:cs="Arial"/>
          <w:sz w:val="24"/>
          <w:szCs w:val="24"/>
          <w:shd w:val="clear" w:color="auto" w:fill="FFFFFF"/>
        </w:rPr>
        <w:t xml:space="preserve">roviding </w:t>
      </w:r>
      <w:r w:rsidR="00AC3FD9" w:rsidRPr="00637022">
        <w:rPr>
          <w:rFonts w:cs="Arial"/>
          <w:sz w:val="24"/>
          <w:szCs w:val="24"/>
          <w:shd w:val="clear" w:color="auto" w:fill="FFFFFF"/>
        </w:rPr>
        <w:t>visitor</w:t>
      </w:r>
      <w:r w:rsidR="000A3A81" w:rsidRPr="00637022">
        <w:rPr>
          <w:rFonts w:cs="Arial"/>
          <w:sz w:val="24"/>
          <w:szCs w:val="24"/>
          <w:shd w:val="clear" w:color="auto" w:fill="FFFFFF"/>
        </w:rPr>
        <w:t xml:space="preserve"> information</w:t>
      </w:r>
      <w:r w:rsidR="00AC3FD9" w:rsidRPr="00637022">
        <w:rPr>
          <w:rFonts w:cs="Arial"/>
          <w:sz w:val="24"/>
          <w:szCs w:val="24"/>
          <w:shd w:val="clear" w:color="auto" w:fill="FFFFFF"/>
        </w:rPr>
        <w:t xml:space="preserve"> and support</w:t>
      </w:r>
      <w:r w:rsidR="00637022" w:rsidRPr="00637022">
        <w:rPr>
          <w:rFonts w:cs="Arial"/>
          <w:sz w:val="24"/>
          <w:szCs w:val="24"/>
          <w:shd w:val="clear" w:color="auto" w:fill="FFFFFF"/>
        </w:rPr>
        <w:t>ing</w:t>
      </w:r>
      <w:r w:rsidR="00AC3FD9" w:rsidRPr="00637022">
        <w:rPr>
          <w:rFonts w:cs="Arial"/>
          <w:sz w:val="24"/>
          <w:szCs w:val="24"/>
          <w:shd w:val="clear" w:color="auto" w:fill="FFFFFF"/>
        </w:rPr>
        <w:t xml:space="preserve"> </w:t>
      </w:r>
      <w:r w:rsidR="002A6525" w:rsidRPr="00637022">
        <w:rPr>
          <w:rFonts w:cs="Arial"/>
          <w:sz w:val="24"/>
          <w:szCs w:val="24"/>
          <w:shd w:val="clear" w:color="auto" w:fill="FFFFFF"/>
        </w:rPr>
        <w:t>tourism services in the area</w:t>
      </w:r>
      <w:r w:rsidR="000A3A81" w:rsidRPr="00637022">
        <w:rPr>
          <w:rFonts w:cs="Arial"/>
          <w:sz w:val="24"/>
          <w:szCs w:val="24"/>
          <w:shd w:val="clear" w:color="auto" w:fill="FFFFFF"/>
        </w:rPr>
        <w:t xml:space="preserve">.  </w:t>
      </w:r>
    </w:p>
    <w:p w14:paraId="5849B625" w14:textId="1087D955" w:rsidR="00251E1E" w:rsidRDefault="00251E1E" w:rsidP="002347FC">
      <w:pPr>
        <w:autoSpaceDE w:val="0"/>
        <w:autoSpaceDN w:val="0"/>
        <w:adjustRightInd w:val="0"/>
        <w:spacing w:after="60" w:line="240" w:lineRule="auto"/>
        <w:jc w:val="both"/>
        <w:rPr>
          <w:rFonts w:cs="Arial"/>
          <w:sz w:val="24"/>
          <w:szCs w:val="24"/>
          <w:shd w:val="clear" w:color="auto" w:fill="FFFFFF"/>
        </w:rPr>
      </w:pPr>
      <w:r w:rsidRPr="00F93F0C">
        <w:rPr>
          <w:rFonts w:cs="Arial"/>
          <w:sz w:val="24"/>
          <w:szCs w:val="24"/>
          <w:shd w:val="clear" w:color="auto" w:fill="FFFFFF"/>
        </w:rPr>
        <w:t xml:space="preserve">This public share offer is a time limited opportunity for you, your family and friends, local businesses, groups and organisations, and any other supporters, to invest in </w:t>
      </w:r>
      <w:r>
        <w:rPr>
          <w:rFonts w:cs="Arial"/>
          <w:sz w:val="24"/>
          <w:szCs w:val="24"/>
          <w:shd w:val="clear" w:color="auto" w:fill="FFFFFF"/>
        </w:rPr>
        <w:t xml:space="preserve">the Loch Ness Hub, and help </w:t>
      </w:r>
      <w:r w:rsidRPr="00F93F0C">
        <w:rPr>
          <w:rFonts w:cs="Arial"/>
          <w:sz w:val="24"/>
          <w:szCs w:val="24"/>
          <w:shd w:val="clear" w:color="auto" w:fill="FFFFFF"/>
        </w:rPr>
        <w:t xml:space="preserve">secure the future of our </w:t>
      </w:r>
      <w:r>
        <w:rPr>
          <w:rFonts w:cs="Arial"/>
          <w:sz w:val="24"/>
          <w:szCs w:val="24"/>
          <w:shd w:val="clear" w:color="auto" w:fill="FFFFFF"/>
        </w:rPr>
        <w:t xml:space="preserve">community transport hub and </w:t>
      </w:r>
      <w:r w:rsidRPr="00F93F0C">
        <w:rPr>
          <w:rFonts w:cs="Arial"/>
          <w:sz w:val="24"/>
          <w:szCs w:val="24"/>
          <w:shd w:val="clear" w:color="auto" w:fill="FFFFFF"/>
        </w:rPr>
        <w:t>tourist and visitor information centre</w:t>
      </w:r>
      <w:r>
        <w:rPr>
          <w:rFonts w:cs="Arial"/>
          <w:sz w:val="24"/>
          <w:szCs w:val="24"/>
          <w:shd w:val="clear" w:color="auto" w:fill="FFFFFF"/>
        </w:rPr>
        <w:t>.</w:t>
      </w:r>
    </w:p>
    <w:p w14:paraId="5491E11B" w14:textId="1EDD7BCA" w:rsidR="002347FC" w:rsidRPr="00F93F0C" w:rsidRDefault="002347FC" w:rsidP="002347FC">
      <w:pPr>
        <w:autoSpaceDE w:val="0"/>
        <w:autoSpaceDN w:val="0"/>
        <w:adjustRightInd w:val="0"/>
        <w:spacing w:after="60" w:line="240" w:lineRule="auto"/>
        <w:jc w:val="both"/>
        <w:rPr>
          <w:rFonts w:cs="Arial"/>
          <w:sz w:val="24"/>
          <w:szCs w:val="24"/>
          <w:shd w:val="clear" w:color="auto" w:fill="FFFFFF"/>
        </w:rPr>
      </w:pPr>
      <w:r w:rsidRPr="00F93F0C">
        <w:rPr>
          <w:rFonts w:cs="Arial"/>
          <w:sz w:val="24"/>
          <w:szCs w:val="24"/>
          <w:shd w:val="clear" w:color="auto" w:fill="FFFFFF"/>
        </w:rPr>
        <w:t xml:space="preserve">We have been successful in </w:t>
      </w:r>
      <w:r w:rsidR="00770235">
        <w:rPr>
          <w:rFonts w:cs="Arial"/>
          <w:sz w:val="24"/>
          <w:szCs w:val="24"/>
          <w:shd w:val="clear" w:color="auto" w:fill="FFFFFF"/>
        </w:rPr>
        <w:t xml:space="preserve">securing funds </w:t>
      </w:r>
      <w:r w:rsidRPr="00F93F0C">
        <w:rPr>
          <w:rFonts w:cs="Arial"/>
          <w:sz w:val="24"/>
          <w:szCs w:val="24"/>
          <w:shd w:val="clear" w:color="auto" w:fill="FFFFFF"/>
        </w:rPr>
        <w:t xml:space="preserve">to </w:t>
      </w:r>
      <w:r w:rsidR="00770235">
        <w:rPr>
          <w:rFonts w:cs="Arial"/>
          <w:sz w:val="24"/>
          <w:szCs w:val="24"/>
          <w:shd w:val="clear" w:color="auto" w:fill="FFFFFF"/>
        </w:rPr>
        <w:t xml:space="preserve">purchase </w:t>
      </w:r>
      <w:r w:rsidRPr="00F93F0C">
        <w:rPr>
          <w:rFonts w:cs="Arial"/>
          <w:sz w:val="24"/>
          <w:szCs w:val="24"/>
          <w:shd w:val="clear" w:color="auto" w:fill="FFFFFF"/>
        </w:rPr>
        <w:t xml:space="preserve">the </w:t>
      </w:r>
      <w:r w:rsidR="0002192A">
        <w:rPr>
          <w:rFonts w:cs="Arial"/>
          <w:sz w:val="24"/>
          <w:szCs w:val="24"/>
          <w:shd w:val="clear" w:color="auto" w:fill="FFFFFF"/>
        </w:rPr>
        <w:t>former</w:t>
      </w:r>
      <w:r w:rsidRPr="00F93F0C">
        <w:rPr>
          <w:rFonts w:cs="Arial"/>
          <w:sz w:val="24"/>
          <w:szCs w:val="24"/>
          <w:shd w:val="clear" w:color="auto" w:fill="FFFFFF"/>
        </w:rPr>
        <w:t xml:space="preserve"> Tourist Information Centre in Drumnadrochit and</w:t>
      </w:r>
      <w:r w:rsidR="000C2A84">
        <w:rPr>
          <w:rFonts w:cs="Arial"/>
          <w:sz w:val="24"/>
          <w:szCs w:val="24"/>
          <w:shd w:val="clear" w:color="auto" w:fill="FFFFFF"/>
        </w:rPr>
        <w:t xml:space="preserve"> </w:t>
      </w:r>
      <w:r w:rsidR="00637022">
        <w:rPr>
          <w:rFonts w:cs="Arial"/>
          <w:sz w:val="24"/>
          <w:szCs w:val="24"/>
          <w:shd w:val="clear" w:color="auto" w:fill="FFFFFF"/>
        </w:rPr>
        <w:t>we have also obtained funding towards the</w:t>
      </w:r>
      <w:r w:rsidRPr="00F93F0C">
        <w:rPr>
          <w:rFonts w:cs="Arial"/>
          <w:sz w:val="24"/>
          <w:szCs w:val="24"/>
          <w:shd w:val="clear" w:color="auto" w:fill="FFFFFF"/>
        </w:rPr>
        <w:t xml:space="preserve"> purchase</w:t>
      </w:r>
      <w:r w:rsidR="00637022">
        <w:rPr>
          <w:rFonts w:cs="Arial"/>
          <w:sz w:val="24"/>
          <w:szCs w:val="24"/>
          <w:shd w:val="clear" w:color="auto" w:fill="FFFFFF"/>
        </w:rPr>
        <w:t xml:space="preserve"> of </w:t>
      </w:r>
      <w:r w:rsidRPr="00F93F0C">
        <w:rPr>
          <w:rFonts w:cs="Arial"/>
          <w:sz w:val="24"/>
          <w:szCs w:val="24"/>
          <w:shd w:val="clear" w:color="auto" w:fill="FFFFFF"/>
        </w:rPr>
        <w:t xml:space="preserve">a viable local baggage </w:t>
      </w:r>
      <w:r w:rsidR="00A60C98">
        <w:rPr>
          <w:rFonts w:cs="Arial"/>
          <w:sz w:val="24"/>
          <w:szCs w:val="24"/>
          <w:shd w:val="clear" w:color="auto" w:fill="FFFFFF"/>
        </w:rPr>
        <w:t xml:space="preserve">transfer </w:t>
      </w:r>
      <w:r w:rsidR="00314726">
        <w:rPr>
          <w:rFonts w:cs="Arial"/>
          <w:sz w:val="24"/>
          <w:szCs w:val="24"/>
          <w:shd w:val="clear" w:color="auto" w:fill="FFFFFF"/>
        </w:rPr>
        <w:t>operation</w:t>
      </w:r>
      <w:r w:rsidR="00A60C98">
        <w:rPr>
          <w:rFonts w:cs="Arial"/>
          <w:sz w:val="24"/>
          <w:szCs w:val="24"/>
          <w:shd w:val="clear" w:color="auto" w:fill="FFFFFF"/>
        </w:rPr>
        <w:t xml:space="preserve"> for </w:t>
      </w:r>
      <w:r w:rsidR="000221DE">
        <w:rPr>
          <w:rFonts w:cs="Arial"/>
          <w:sz w:val="24"/>
          <w:szCs w:val="24"/>
          <w:shd w:val="clear" w:color="auto" w:fill="FFFFFF"/>
        </w:rPr>
        <w:t>walkers undertaking long distance routes</w:t>
      </w:r>
      <w:r w:rsidR="0002192A">
        <w:rPr>
          <w:rFonts w:cs="Arial"/>
          <w:sz w:val="24"/>
          <w:szCs w:val="24"/>
          <w:shd w:val="clear" w:color="auto" w:fill="FFFFFF"/>
        </w:rPr>
        <w:t>.</w:t>
      </w:r>
      <w:r w:rsidRPr="00F93F0C">
        <w:rPr>
          <w:rFonts w:cs="Arial"/>
          <w:sz w:val="24"/>
          <w:szCs w:val="24"/>
          <w:shd w:val="clear" w:color="auto" w:fill="FFFFFF"/>
        </w:rPr>
        <w:t xml:space="preserve"> </w:t>
      </w:r>
      <w:r w:rsidR="00637022">
        <w:rPr>
          <w:rFonts w:cs="Arial"/>
          <w:sz w:val="24"/>
          <w:szCs w:val="24"/>
          <w:shd w:val="clear" w:color="auto" w:fill="FFFFFF"/>
        </w:rPr>
        <w:t>This</w:t>
      </w:r>
      <w:r w:rsidRPr="00F93F0C">
        <w:rPr>
          <w:rFonts w:cs="Arial"/>
          <w:sz w:val="24"/>
          <w:szCs w:val="24"/>
          <w:shd w:val="clear" w:color="auto" w:fill="FFFFFF"/>
        </w:rPr>
        <w:t xml:space="preserve"> will generate the income we </w:t>
      </w:r>
      <w:r w:rsidR="00620569">
        <w:rPr>
          <w:rFonts w:cs="Arial"/>
          <w:sz w:val="24"/>
          <w:szCs w:val="24"/>
          <w:shd w:val="clear" w:color="auto" w:fill="FFFFFF"/>
        </w:rPr>
        <w:t>need</w:t>
      </w:r>
      <w:r w:rsidR="00620569" w:rsidRPr="00F93F0C">
        <w:rPr>
          <w:rFonts w:cs="Arial"/>
          <w:sz w:val="24"/>
          <w:szCs w:val="24"/>
          <w:shd w:val="clear" w:color="auto" w:fill="FFFFFF"/>
        </w:rPr>
        <w:t xml:space="preserve"> </w:t>
      </w:r>
      <w:r w:rsidRPr="00F93F0C">
        <w:rPr>
          <w:rFonts w:cs="Arial"/>
          <w:sz w:val="24"/>
          <w:szCs w:val="24"/>
          <w:shd w:val="clear" w:color="auto" w:fill="FFFFFF"/>
        </w:rPr>
        <w:t>to support the various services</w:t>
      </w:r>
      <w:r w:rsidR="002D70EE">
        <w:rPr>
          <w:rFonts w:cs="Arial"/>
          <w:sz w:val="24"/>
          <w:szCs w:val="24"/>
          <w:shd w:val="clear" w:color="auto" w:fill="FFFFFF"/>
        </w:rPr>
        <w:t xml:space="preserve"> </w:t>
      </w:r>
      <w:r w:rsidR="00242082">
        <w:rPr>
          <w:rFonts w:cs="Arial"/>
          <w:sz w:val="24"/>
          <w:szCs w:val="24"/>
          <w:shd w:val="clear" w:color="auto" w:fill="FFFFFF"/>
        </w:rPr>
        <w:t xml:space="preserve">the Hub </w:t>
      </w:r>
      <w:r w:rsidR="00242082" w:rsidRPr="00F93F0C">
        <w:rPr>
          <w:rFonts w:cs="Arial"/>
          <w:sz w:val="24"/>
          <w:szCs w:val="24"/>
          <w:shd w:val="clear" w:color="auto" w:fill="FFFFFF"/>
        </w:rPr>
        <w:t>w</w:t>
      </w:r>
      <w:r w:rsidR="00242082">
        <w:rPr>
          <w:rFonts w:cs="Arial"/>
          <w:sz w:val="24"/>
          <w:szCs w:val="24"/>
          <w:shd w:val="clear" w:color="auto" w:fill="FFFFFF"/>
        </w:rPr>
        <w:t xml:space="preserve">ill </w:t>
      </w:r>
      <w:r w:rsidR="00242082" w:rsidRPr="00F93F0C">
        <w:rPr>
          <w:rFonts w:cs="Arial"/>
          <w:sz w:val="24"/>
          <w:szCs w:val="24"/>
          <w:shd w:val="clear" w:color="auto" w:fill="FFFFFF"/>
        </w:rPr>
        <w:t>provide</w:t>
      </w:r>
      <w:r w:rsidR="00242082">
        <w:rPr>
          <w:rFonts w:cs="Arial"/>
          <w:sz w:val="24"/>
          <w:szCs w:val="24"/>
          <w:shd w:val="clear" w:color="auto" w:fill="FFFFFF"/>
        </w:rPr>
        <w:t xml:space="preserve"> </w:t>
      </w:r>
      <w:r w:rsidR="002D70EE">
        <w:rPr>
          <w:rFonts w:cs="Arial"/>
          <w:sz w:val="24"/>
          <w:szCs w:val="24"/>
          <w:shd w:val="clear" w:color="auto" w:fill="FFFFFF"/>
        </w:rPr>
        <w:t>and allow us to employ staff</w:t>
      </w:r>
      <w:r w:rsidR="00711EA4">
        <w:rPr>
          <w:rFonts w:cs="Arial"/>
          <w:sz w:val="24"/>
          <w:szCs w:val="24"/>
          <w:shd w:val="clear" w:color="auto" w:fill="FFFFFF"/>
        </w:rPr>
        <w:t xml:space="preserve"> </w:t>
      </w:r>
      <w:r w:rsidR="00AA0684">
        <w:rPr>
          <w:rFonts w:cs="Arial"/>
          <w:sz w:val="24"/>
          <w:szCs w:val="24"/>
          <w:shd w:val="clear" w:color="auto" w:fill="FFFFFF"/>
        </w:rPr>
        <w:t xml:space="preserve">and </w:t>
      </w:r>
      <w:r w:rsidR="001A1DFB">
        <w:rPr>
          <w:rFonts w:cs="Arial"/>
          <w:sz w:val="24"/>
          <w:szCs w:val="24"/>
          <w:shd w:val="clear" w:color="auto" w:fill="FFFFFF"/>
        </w:rPr>
        <w:t xml:space="preserve">to </w:t>
      </w:r>
      <w:r w:rsidR="00711EA4">
        <w:rPr>
          <w:rFonts w:cs="Arial"/>
          <w:sz w:val="24"/>
          <w:szCs w:val="24"/>
          <w:shd w:val="clear" w:color="auto" w:fill="FFFFFF"/>
        </w:rPr>
        <w:t>ensur</w:t>
      </w:r>
      <w:r w:rsidR="001A1DFB">
        <w:rPr>
          <w:rFonts w:cs="Arial"/>
          <w:sz w:val="24"/>
          <w:szCs w:val="24"/>
          <w:shd w:val="clear" w:color="auto" w:fill="FFFFFF"/>
        </w:rPr>
        <w:t>e</w:t>
      </w:r>
      <w:r w:rsidR="00711EA4">
        <w:rPr>
          <w:rFonts w:cs="Arial"/>
          <w:sz w:val="24"/>
          <w:szCs w:val="24"/>
          <w:shd w:val="clear" w:color="auto" w:fill="FFFFFF"/>
        </w:rPr>
        <w:t xml:space="preserve"> the project is a success</w:t>
      </w:r>
      <w:r w:rsidRPr="00F93F0C">
        <w:rPr>
          <w:rFonts w:cs="Arial"/>
          <w:sz w:val="24"/>
          <w:szCs w:val="24"/>
          <w:shd w:val="clear" w:color="auto" w:fill="FFFFFF"/>
        </w:rPr>
        <w:t>.</w:t>
      </w:r>
    </w:p>
    <w:p w14:paraId="310C86A4" w14:textId="1426927C" w:rsidR="00F77273" w:rsidRDefault="002347FC" w:rsidP="002347FC">
      <w:pPr>
        <w:autoSpaceDE w:val="0"/>
        <w:autoSpaceDN w:val="0"/>
        <w:adjustRightInd w:val="0"/>
        <w:spacing w:after="60" w:line="240" w:lineRule="auto"/>
        <w:jc w:val="both"/>
        <w:rPr>
          <w:rFonts w:cs="Arial"/>
          <w:sz w:val="24"/>
          <w:szCs w:val="24"/>
        </w:rPr>
      </w:pPr>
      <w:r w:rsidRPr="00F93F0C">
        <w:rPr>
          <w:rFonts w:cs="Arial"/>
          <w:sz w:val="24"/>
          <w:szCs w:val="24"/>
        </w:rPr>
        <w:t xml:space="preserve">To </w:t>
      </w:r>
      <w:r w:rsidR="0081388F">
        <w:rPr>
          <w:rFonts w:cs="Arial"/>
          <w:sz w:val="24"/>
          <w:szCs w:val="24"/>
        </w:rPr>
        <w:t xml:space="preserve">make the project a reality we need to </w:t>
      </w:r>
      <w:r w:rsidRPr="00F93F0C">
        <w:rPr>
          <w:rFonts w:cs="Arial"/>
          <w:sz w:val="24"/>
          <w:szCs w:val="24"/>
        </w:rPr>
        <w:t>purchase the</w:t>
      </w:r>
      <w:r w:rsidR="00826E7C">
        <w:rPr>
          <w:rFonts w:cs="Arial"/>
          <w:sz w:val="24"/>
          <w:szCs w:val="24"/>
        </w:rPr>
        <w:t xml:space="preserve"> </w:t>
      </w:r>
      <w:r w:rsidR="00F77273">
        <w:rPr>
          <w:rFonts w:cs="Arial"/>
          <w:sz w:val="24"/>
          <w:szCs w:val="24"/>
        </w:rPr>
        <w:t>baggage</w:t>
      </w:r>
      <w:r w:rsidRPr="00F93F0C">
        <w:rPr>
          <w:rFonts w:cs="Arial"/>
          <w:sz w:val="24"/>
          <w:szCs w:val="24"/>
        </w:rPr>
        <w:t xml:space="preserve"> </w:t>
      </w:r>
      <w:r w:rsidR="0081388F">
        <w:rPr>
          <w:rFonts w:cs="Arial"/>
          <w:sz w:val="24"/>
          <w:szCs w:val="24"/>
        </w:rPr>
        <w:t xml:space="preserve">transfer </w:t>
      </w:r>
      <w:r w:rsidR="00314726">
        <w:rPr>
          <w:rFonts w:cs="Arial"/>
          <w:sz w:val="24"/>
          <w:szCs w:val="24"/>
        </w:rPr>
        <w:t>operation</w:t>
      </w:r>
      <w:r w:rsidRPr="00F93F0C">
        <w:rPr>
          <w:rFonts w:cs="Arial"/>
          <w:sz w:val="24"/>
          <w:szCs w:val="24"/>
        </w:rPr>
        <w:t>,</w:t>
      </w:r>
      <w:r w:rsidR="0081388F">
        <w:rPr>
          <w:rFonts w:cs="Arial"/>
          <w:sz w:val="24"/>
          <w:szCs w:val="24"/>
        </w:rPr>
        <w:t xml:space="preserve"> make </w:t>
      </w:r>
      <w:r w:rsidR="00CD46AB">
        <w:rPr>
          <w:rFonts w:cs="Arial"/>
          <w:sz w:val="24"/>
          <w:szCs w:val="24"/>
        </w:rPr>
        <w:t xml:space="preserve">improvements to the </w:t>
      </w:r>
      <w:r w:rsidRPr="00F93F0C">
        <w:rPr>
          <w:rFonts w:cs="Arial"/>
          <w:sz w:val="24"/>
          <w:szCs w:val="24"/>
        </w:rPr>
        <w:t>building</w:t>
      </w:r>
      <w:r w:rsidR="00332ADF">
        <w:rPr>
          <w:rFonts w:cs="Arial"/>
          <w:sz w:val="24"/>
          <w:szCs w:val="24"/>
        </w:rPr>
        <w:t xml:space="preserve"> and </w:t>
      </w:r>
      <w:r w:rsidR="0002192A">
        <w:rPr>
          <w:rFonts w:cs="Arial"/>
          <w:sz w:val="24"/>
          <w:szCs w:val="24"/>
        </w:rPr>
        <w:t xml:space="preserve">fit it out with </w:t>
      </w:r>
      <w:r w:rsidR="00332ADF">
        <w:rPr>
          <w:rFonts w:cs="Arial"/>
          <w:sz w:val="24"/>
          <w:szCs w:val="24"/>
        </w:rPr>
        <w:t>equipment</w:t>
      </w:r>
      <w:r w:rsidRPr="00F93F0C">
        <w:rPr>
          <w:rFonts w:cs="Arial"/>
          <w:sz w:val="24"/>
          <w:szCs w:val="24"/>
        </w:rPr>
        <w:t xml:space="preserve">, and ensure </w:t>
      </w:r>
      <w:r w:rsidR="0081388F">
        <w:rPr>
          <w:rFonts w:cs="Arial"/>
          <w:sz w:val="24"/>
          <w:szCs w:val="24"/>
        </w:rPr>
        <w:t xml:space="preserve">we have </w:t>
      </w:r>
      <w:r w:rsidRPr="00F93F0C">
        <w:rPr>
          <w:rFonts w:cs="Arial"/>
          <w:sz w:val="24"/>
          <w:szCs w:val="24"/>
        </w:rPr>
        <w:t>adequate finances</w:t>
      </w:r>
      <w:r w:rsidR="0081388F">
        <w:rPr>
          <w:rFonts w:cs="Arial"/>
          <w:sz w:val="24"/>
          <w:szCs w:val="24"/>
        </w:rPr>
        <w:t xml:space="preserve"> in place</w:t>
      </w:r>
      <w:r w:rsidRPr="00F93F0C">
        <w:rPr>
          <w:rFonts w:cs="Arial"/>
          <w:sz w:val="24"/>
          <w:szCs w:val="24"/>
        </w:rPr>
        <w:t xml:space="preserve"> to cover initial cashflow</w:t>
      </w:r>
      <w:r w:rsidR="0081388F">
        <w:rPr>
          <w:rFonts w:cs="Arial"/>
          <w:sz w:val="24"/>
          <w:szCs w:val="24"/>
        </w:rPr>
        <w:t>. The total costs for this are around</w:t>
      </w:r>
      <w:r w:rsidRPr="00F93F0C">
        <w:rPr>
          <w:rFonts w:cs="Arial"/>
          <w:sz w:val="24"/>
          <w:szCs w:val="24"/>
        </w:rPr>
        <w:t xml:space="preserve"> </w:t>
      </w:r>
      <w:r w:rsidRPr="00E01EEA">
        <w:rPr>
          <w:rFonts w:cs="Arial"/>
          <w:sz w:val="24"/>
          <w:szCs w:val="24"/>
        </w:rPr>
        <w:t>£2</w:t>
      </w:r>
      <w:r w:rsidR="00BD3547" w:rsidRPr="00E01EEA">
        <w:rPr>
          <w:rFonts w:cs="Arial"/>
          <w:sz w:val="24"/>
          <w:szCs w:val="24"/>
        </w:rPr>
        <w:t>20</w:t>
      </w:r>
      <w:r w:rsidRPr="00E01EEA">
        <w:rPr>
          <w:rFonts w:cs="Arial"/>
          <w:sz w:val="24"/>
          <w:szCs w:val="24"/>
        </w:rPr>
        <w:t>,000</w:t>
      </w:r>
      <w:r w:rsidR="0081388F" w:rsidRPr="00E01EEA">
        <w:rPr>
          <w:rFonts w:cs="Arial"/>
          <w:sz w:val="24"/>
          <w:szCs w:val="24"/>
        </w:rPr>
        <w:t>.</w:t>
      </w:r>
      <w:r w:rsidRPr="00F93F0C">
        <w:rPr>
          <w:rFonts w:cs="Arial"/>
          <w:sz w:val="24"/>
          <w:szCs w:val="24"/>
        </w:rPr>
        <w:t xml:space="preserve">  </w:t>
      </w:r>
    </w:p>
    <w:p w14:paraId="7C06B771" w14:textId="690689C3" w:rsidR="0059013E" w:rsidRDefault="002347FC" w:rsidP="002347FC">
      <w:pPr>
        <w:autoSpaceDE w:val="0"/>
        <w:autoSpaceDN w:val="0"/>
        <w:adjustRightInd w:val="0"/>
        <w:spacing w:after="60" w:line="240" w:lineRule="auto"/>
        <w:jc w:val="both"/>
        <w:rPr>
          <w:rFonts w:cs="Arial"/>
          <w:sz w:val="24"/>
          <w:szCs w:val="24"/>
          <w:shd w:val="clear" w:color="auto" w:fill="FFFFFF"/>
        </w:rPr>
      </w:pPr>
      <w:r w:rsidRPr="00F93F0C">
        <w:rPr>
          <w:rFonts w:cs="Arial"/>
          <w:sz w:val="24"/>
          <w:szCs w:val="24"/>
        </w:rPr>
        <w:t>We</w:t>
      </w:r>
      <w:r w:rsidR="00A61866">
        <w:rPr>
          <w:rFonts w:cs="Arial"/>
          <w:sz w:val="24"/>
          <w:szCs w:val="24"/>
        </w:rPr>
        <w:t xml:space="preserve"> are </w:t>
      </w:r>
      <w:r w:rsidRPr="00F93F0C">
        <w:rPr>
          <w:rFonts w:cs="Arial"/>
          <w:sz w:val="24"/>
          <w:szCs w:val="24"/>
        </w:rPr>
        <w:t>rais</w:t>
      </w:r>
      <w:r w:rsidR="00A61866">
        <w:rPr>
          <w:rFonts w:cs="Arial"/>
          <w:sz w:val="24"/>
          <w:szCs w:val="24"/>
        </w:rPr>
        <w:t>ing</w:t>
      </w:r>
      <w:r w:rsidR="004A7C7C">
        <w:rPr>
          <w:rFonts w:cs="Arial"/>
          <w:sz w:val="24"/>
          <w:szCs w:val="24"/>
        </w:rPr>
        <w:t xml:space="preserve"> </w:t>
      </w:r>
      <w:r w:rsidR="0081388F">
        <w:rPr>
          <w:rFonts w:cs="Arial"/>
          <w:sz w:val="24"/>
          <w:szCs w:val="24"/>
        </w:rPr>
        <w:t xml:space="preserve">these </w:t>
      </w:r>
      <w:r w:rsidR="006E6F09">
        <w:rPr>
          <w:rFonts w:cs="Arial"/>
          <w:sz w:val="24"/>
          <w:szCs w:val="24"/>
        </w:rPr>
        <w:t xml:space="preserve">funds </w:t>
      </w:r>
      <w:r w:rsidRPr="00F93F0C">
        <w:rPr>
          <w:rFonts w:cs="Arial"/>
          <w:sz w:val="24"/>
          <w:szCs w:val="24"/>
        </w:rPr>
        <w:t xml:space="preserve">through a combination of grants, </w:t>
      </w:r>
      <w:r w:rsidR="004A7C7C">
        <w:rPr>
          <w:rFonts w:cs="Arial"/>
          <w:sz w:val="24"/>
          <w:szCs w:val="24"/>
        </w:rPr>
        <w:t xml:space="preserve">a small </w:t>
      </w:r>
      <w:r w:rsidRPr="00F93F0C">
        <w:rPr>
          <w:rFonts w:cs="Arial"/>
          <w:sz w:val="24"/>
          <w:szCs w:val="24"/>
        </w:rPr>
        <w:t>loan and by selling shares in Loch Ness Hub Limited</w:t>
      </w:r>
      <w:r w:rsidR="0081388F">
        <w:rPr>
          <w:rFonts w:cs="Arial"/>
          <w:sz w:val="24"/>
          <w:szCs w:val="24"/>
        </w:rPr>
        <w:t>.</w:t>
      </w:r>
      <w:r w:rsidRPr="00F93F0C">
        <w:rPr>
          <w:rFonts w:cs="Arial"/>
          <w:sz w:val="24"/>
          <w:szCs w:val="24"/>
        </w:rPr>
        <w:t xml:space="preserve"> </w:t>
      </w:r>
      <w:r w:rsidR="00251E1E">
        <w:rPr>
          <w:rFonts w:cs="Arial"/>
          <w:sz w:val="24"/>
          <w:szCs w:val="24"/>
        </w:rPr>
        <w:t>Surplus</w:t>
      </w:r>
      <w:r w:rsidR="0081388F">
        <w:rPr>
          <w:rFonts w:cs="Arial"/>
          <w:sz w:val="24"/>
          <w:szCs w:val="24"/>
        </w:rPr>
        <w:t xml:space="preserve"> profits generated </w:t>
      </w:r>
      <w:r w:rsidR="0081388F">
        <w:rPr>
          <w:rFonts w:cs="Arial"/>
          <w:sz w:val="24"/>
          <w:szCs w:val="24"/>
          <w:shd w:val="clear" w:color="auto" w:fill="FFFFFF"/>
        </w:rPr>
        <w:t xml:space="preserve">by the Hub will be used to </w:t>
      </w:r>
      <w:r w:rsidR="0081388F" w:rsidRPr="00F93F0C">
        <w:rPr>
          <w:rFonts w:cs="Arial"/>
          <w:sz w:val="24"/>
          <w:szCs w:val="24"/>
          <w:shd w:val="clear" w:color="auto" w:fill="FFFFFF"/>
        </w:rPr>
        <w:t xml:space="preserve">provide ongoing benefit </w:t>
      </w:r>
      <w:r w:rsidR="0081388F">
        <w:rPr>
          <w:rFonts w:cs="Arial"/>
          <w:sz w:val="24"/>
          <w:szCs w:val="24"/>
          <w:shd w:val="clear" w:color="auto" w:fill="FFFFFF"/>
        </w:rPr>
        <w:t>to the</w:t>
      </w:r>
      <w:r w:rsidR="0081388F" w:rsidRPr="00F93F0C">
        <w:rPr>
          <w:rFonts w:cs="Arial"/>
          <w:sz w:val="24"/>
          <w:szCs w:val="24"/>
          <w:shd w:val="clear" w:color="auto" w:fill="FFFFFF"/>
        </w:rPr>
        <w:t xml:space="preserve"> community</w:t>
      </w:r>
      <w:r w:rsidR="0081388F">
        <w:rPr>
          <w:rFonts w:cs="Arial"/>
          <w:sz w:val="24"/>
          <w:szCs w:val="24"/>
          <w:shd w:val="clear" w:color="auto" w:fill="FFFFFF"/>
        </w:rPr>
        <w:t xml:space="preserve"> and</w:t>
      </w:r>
      <w:r w:rsidR="0059013E">
        <w:rPr>
          <w:rFonts w:cs="Arial"/>
          <w:sz w:val="24"/>
          <w:szCs w:val="24"/>
          <w:shd w:val="clear" w:color="auto" w:fill="FFFFFF"/>
        </w:rPr>
        <w:t xml:space="preserve"> put </w:t>
      </w:r>
      <w:r w:rsidR="0081388F">
        <w:rPr>
          <w:rFonts w:cs="Arial"/>
          <w:sz w:val="24"/>
          <w:szCs w:val="24"/>
          <w:shd w:val="clear" w:color="auto" w:fill="FFFFFF"/>
        </w:rPr>
        <w:t>towards</w:t>
      </w:r>
      <w:r w:rsidR="0059013E">
        <w:rPr>
          <w:rFonts w:cs="Arial"/>
          <w:sz w:val="24"/>
          <w:szCs w:val="24"/>
          <w:shd w:val="clear" w:color="auto" w:fill="FFFFFF"/>
        </w:rPr>
        <w:t xml:space="preserve"> </w:t>
      </w:r>
      <w:r w:rsidR="0081388F">
        <w:rPr>
          <w:rFonts w:cs="Arial"/>
          <w:sz w:val="24"/>
          <w:szCs w:val="24"/>
          <w:shd w:val="clear" w:color="auto" w:fill="FFFFFF"/>
        </w:rPr>
        <w:t>other community projects</w:t>
      </w:r>
      <w:r w:rsidR="00620569">
        <w:rPr>
          <w:rFonts w:cs="Arial"/>
          <w:sz w:val="24"/>
          <w:szCs w:val="24"/>
          <w:shd w:val="clear" w:color="auto" w:fill="FFFFFF"/>
        </w:rPr>
        <w:t xml:space="preserve">. </w:t>
      </w:r>
      <w:r w:rsidR="0081388F">
        <w:rPr>
          <w:rFonts w:cs="Arial"/>
          <w:sz w:val="24"/>
          <w:szCs w:val="24"/>
          <w:shd w:val="clear" w:color="auto" w:fill="FFFFFF"/>
        </w:rPr>
        <w:t xml:space="preserve"> </w:t>
      </w:r>
      <w:r w:rsidR="00620569">
        <w:rPr>
          <w:rFonts w:cs="Arial"/>
          <w:sz w:val="24"/>
          <w:szCs w:val="24"/>
          <w:shd w:val="clear" w:color="auto" w:fill="FFFFFF"/>
        </w:rPr>
        <w:t xml:space="preserve">The </w:t>
      </w:r>
      <w:r w:rsidR="0059013E">
        <w:rPr>
          <w:rFonts w:cs="Arial"/>
          <w:sz w:val="24"/>
          <w:szCs w:val="24"/>
          <w:shd w:val="clear" w:color="auto" w:fill="FFFFFF"/>
        </w:rPr>
        <w:t xml:space="preserve">more we can raise through this share offer, the </w:t>
      </w:r>
      <w:r w:rsidR="0081388F">
        <w:rPr>
          <w:rFonts w:cs="Arial"/>
          <w:sz w:val="24"/>
          <w:szCs w:val="24"/>
          <w:shd w:val="clear" w:color="auto" w:fill="FFFFFF"/>
        </w:rPr>
        <w:t xml:space="preserve">less we </w:t>
      </w:r>
      <w:r w:rsidR="00620569">
        <w:rPr>
          <w:rFonts w:cs="Arial"/>
          <w:sz w:val="24"/>
          <w:szCs w:val="24"/>
          <w:shd w:val="clear" w:color="auto" w:fill="FFFFFF"/>
        </w:rPr>
        <w:t xml:space="preserve">will </w:t>
      </w:r>
      <w:r w:rsidR="0059013E">
        <w:rPr>
          <w:rFonts w:cs="Arial"/>
          <w:sz w:val="24"/>
          <w:szCs w:val="24"/>
          <w:shd w:val="clear" w:color="auto" w:fill="FFFFFF"/>
        </w:rPr>
        <w:t xml:space="preserve">need to </w:t>
      </w:r>
      <w:r w:rsidR="0081388F">
        <w:rPr>
          <w:rFonts w:cs="Arial"/>
          <w:sz w:val="24"/>
          <w:szCs w:val="24"/>
          <w:shd w:val="clear" w:color="auto" w:fill="FFFFFF"/>
        </w:rPr>
        <w:t xml:space="preserve">borrow </w:t>
      </w:r>
      <w:r w:rsidR="0059013E">
        <w:rPr>
          <w:rFonts w:cs="Arial"/>
          <w:sz w:val="24"/>
          <w:szCs w:val="24"/>
          <w:shd w:val="clear" w:color="auto" w:fill="FFFFFF"/>
        </w:rPr>
        <w:t xml:space="preserve">and </w:t>
      </w:r>
      <w:r w:rsidR="0081388F">
        <w:rPr>
          <w:rFonts w:cs="Arial"/>
          <w:sz w:val="24"/>
          <w:szCs w:val="24"/>
          <w:shd w:val="clear" w:color="auto" w:fill="FFFFFF"/>
        </w:rPr>
        <w:t>the stronger a financial position the Hub will be in</w:t>
      </w:r>
      <w:r w:rsidR="0059013E">
        <w:rPr>
          <w:rFonts w:cs="Arial"/>
          <w:sz w:val="24"/>
          <w:szCs w:val="24"/>
          <w:shd w:val="clear" w:color="auto" w:fill="FFFFFF"/>
        </w:rPr>
        <w:t xml:space="preserve">. </w:t>
      </w:r>
    </w:p>
    <w:p w14:paraId="7B75995A" w14:textId="3ADFDC8A" w:rsidR="002347FC" w:rsidRDefault="0059013E" w:rsidP="002347FC">
      <w:pPr>
        <w:autoSpaceDE w:val="0"/>
        <w:autoSpaceDN w:val="0"/>
        <w:adjustRightInd w:val="0"/>
        <w:spacing w:after="60" w:line="240" w:lineRule="auto"/>
        <w:jc w:val="both"/>
        <w:rPr>
          <w:rFonts w:cs="Arial"/>
          <w:sz w:val="24"/>
          <w:szCs w:val="24"/>
        </w:rPr>
      </w:pPr>
      <w:r>
        <w:rPr>
          <w:rFonts w:cs="Arial"/>
          <w:sz w:val="24"/>
          <w:szCs w:val="24"/>
          <w:shd w:val="clear" w:color="auto" w:fill="FFFFFF"/>
        </w:rPr>
        <w:t>We need raise between £50,000 and £1</w:t>
      </w:r>
      <w:r w:rsidR="007500A0">
        <w:rPr>
          <w:rFonts w:cs="Arial"/>
          <w:sz w:val="24"/>
          <w:szCs w:val="24"/>
          <w:shd w:val="clear" w:color="auto" w:fill="FFFFFF"/>
        </w:rPr>
        <w:t>10</w:t>
      </w:r>
      <w:r>
        <w:rPr>
          <w:rFonts w:cs="Arial"/>
          <w:sz w:val="24"/>
          <w:szCs w:val="24"/>
          <w:shd w:val="clear" w:color="auto" w:fill="FFFFFF"/>
        </w:rPr>
        <w:t>,000</w:t>
      </w:r>
      <w:r>
        <w:rPr>
          <w:rFonts w:cs="Arial"/>
          <w:sz w:val="24"/>
          <w:szCs w:val="24"/>
        </w:rPr>
        <w:t xml:space="preserve">, </w:t>
      </w:r>
      <w:r w:rsidR="002347FC" w:rsidRPr="00F93F0C">
        <w:rPr>
          <w:rFonts w:cs="Arial"/>
          <w:sz w:val="24"/>
          <w:szCs w:val="24"/>
        </w:rPr>
        <w:t xml:space="preserve">and </w:t>
      </w:r>
      <w:r>
        <w:rPr>
          <w:rFonts w:cs="Arial"/>
          <w:sz w:val="24"/>
          <w:szCs w:val="24"/>
          <w:shd w:val="clear" w:color="auto" w:fill="FFFFFF"/>
        </w:rPr>
        <w:t>w</w:t>
      </w:r>
      <w:r w:rsidRPr="00F93F0C">
        <w:rPr>
          <w:rFonts w:cs="Arial"/>
          <w:sz w:val="24"/>
          <w:szCs w:val="24"/>
          <w:shd w:val="clear" w:color="auto" w:fill="FFFFFF"/>
        </w:rPr>
        <w:t xml:space="preserve">e are looking to the people of Glen Urquhart and the wider area for support – as well as relatives, friends, and others far and wide. </w:t>
      </w:r>
      <w:r>
        <w:rPr>
          <w:rFonts w:cs="Arial"/>
          <w:sz w:val="24"/>
          <w:szCs w:val="24"/>
          <w:shd w:val="clear" w:color="auto" w:fill="FFFFFF"/>
        </w:rPr>
        <w:t xml:space="preserve"> E</w:t>
      </w:r>
      <w:r w:rsidR="002347FC" w:rsidRPr="00F93F0C">
        <w:rPr>
          <w:rFonts w:cs="Arial"/>
          <w:sz w:val="24"/>
          <w:szCs w:val="24"/>
        </w:rPr>
        <w:t xml:space="preserve">veryone who buys a share </w:t>
      </w:r>
      <w:r>
        <w:rPr>
          <w:rFonts w:cs="Arial"/>
          <w:sz w:val="24"/>
          <w:szCs w:val="24"/>
        </w:rPr>
        <w:t>becomes a member of the Society and can have their say in how it is managed going forward.</w:t>
      </w:r>
      <w:r w:rsidR="002347FC" w:rsidRPr="00F93F0C">
        <w:rPr>
          <w:rFonts w:cs="Arial"/>
          <w:sz w:val="24"/>
          <w:szCs w:val="24"/>
        </w:rPr>
        <w:t xml:space="preserve"> </w:t>
      </w:r>
    </w:p>
    <w:p w14:paraId="31145FDC" w14:textId="77777777" w:rsidR="007500A0" w:rsidRPr="00F93F0C" w:rsidRDefault="007500A0" w:rsidP="002347FC">
      <w:pPr>
        <w:autoSpaceDE w:val="0"/>
        <w:autoSpaceDN w:val="0"/>
        <w:adjustRightInd w:val="0"/>
        <w:spacing w:after="60" w:line="240" w:lineRule="auto"/>
        <w:jc w:val="both"/>
        <w:rPr>
          <w:rFonts w:cs="Arial"/>
          <w:sz w:val="24"/>
          <w:szCs w:val="24"/>
          <w:shd w:val="clear" w:color="auto" w:fill="FFFFFF"/>
        </w:rPr>
      </w:pPr>
    </w:p>
    <w:p w14:paraId="69891C03" w14:textId="466B20F1" w:rsidR="002347FC" w:rsidRPr="00F93F0C" w:rsidRDefault="002347FC" w:rsidP="002347FC">
      <w:pPr>
        <w:autoSpaceDE w:val="0"/>
        <w:autoSpaceDN w:val="0"/>
        <w:adjustRightInd w:val="0"/>
        <w:spacing w:after="60" w:line="240" w:lineRule="auto"/>
        <w:jc w:val="both"/>
        <w:rPr>
          <w:rFonts w:cs="Arial"/>
          <w:sz w:val="24"/>
          <w:szCs w:val="24"/>
          <w:shd w:val="clear" w:color="auto" w:fill="FFFFFF"/>
        </w:rPr>
      </w:pPr>
      <w:r w:rsidRPr="00F93F0C">
        <w:rPr>
          <w:rFonts w:cs="Arial"/>
          <w:sz w:val="24"/>
          <w:szCs w:val="24"/>
          <w:shd w:val="clear" w:color="auto" w:fill="FFFFFF"/>
        </w:rPr>
        <w:t xml:space="preserve">We are asking for a minimum investment of £50 (that’s 2 shares). Groups, organisations, and businesses can also invest. However, no one shareholder or organisation can buy more than </w:t>
      </w:r>
      <w:r w:rsidR="000C1C47">
        <w:rPr>
          <w:rFonts w:cs="Arial"/>
          <w:sz w:val="24"/>
          <w:szCs w:val="24"/>
          <w:shd w:val="clear" w:color="auto" w:fill="FFFFFF"/>
        </w:rPr>
        <w:t>440</w:t>
      </w:r>
      <w:r w:rsidR="00E117D8" w:rsidRPr="00F93F0C">
        <w:rPr>
          <w:rFonts w:cs="Arial"/>
          <w:sz w:val="24"/>
          <w:szCs w:val="24"/>
          <w:shd w:val="clear" w:color="auto" w:fill="FFFFFF"/>
        </w:rPr>
        <w:t xml:space="preserve"> </w:t>
      </w:r>
      <w:r w:rsidRPr="00F93F0C">
        <w:rPr>
          <w:rFonts w:cs="Arial"/>
          <w:sz w:val="24"/>
          <w:szCs w:val="24"/>
          <w:shd w:val="clear" w:color="auto" w:fill="FFFFFF"/>
        </w:rPr>
        <w:t xml:space="preserve">shares </w:t>
      </w:r>
      <w:r w:rsidRPr="00056D8A">
        <w:rPr>
          <w:rFonts w:cs="Arial"/>
          <w:sz w:val="24"/>
          <w:szCs w:val="24"/>
          <w:shd w:val="clear" w:color="auto" w:fill="FFFFFF"/>
        </w:rPr>
        <w:t>(£</w:t>
      </w:r>
      <w:r w:rsidR="00E117D8" w:rsidRPr="00056D8A">
        <w:rPr>
          <w:rFonts w:cs="Arial"/>
          <w:sz w:val="24"/>
          <w:szCs w:val="24"/>
          <w:shd w:val="clear" w:color="auto" w:fill="FFFFFF"/>
        </w:rPr>
        <w:t>1</w:t>
      </w:r>
      <w:r w:rsidR="00FA0BE9" w:rsidRPr="00056D8A">
        <w:rPr>
          <w:rFonts w:cs="Arial"/>
          <w:sz w:val="24"/>
          <w:szCs w:val="24"/>
          <w:shd w:val="clear" w:color="auto" w:fill="FFFFFF"/>
        </w:rPr>
        <w:t>1</w:t>
      </w:r>
      <w:r w:rsidRPr="00056D8A">
        <w:rPr>
          <w:rFonts w:cs="Arial"/>
          <w:sz w:val="24"/>
          <w:szCs w:val="24"/>
          <w:shd w:val="clear" w:color="auto" w:fill="FFFFFF"/>
        </w:rPr>
        <w:t>,000</w:t>
      </w:r>
      <w:r w:rsidRPr="008B50F1">
        <w:rPr>
          <w:rFonts w:cs="Arial"/>
          <w:sz w:val="24"/>
          <w:szCs w:val="24"/>
          <w:shd w:val="clear" w:color="auto" w:fill="FFFFFF"/>
        </w:rPr>
        <w:t>).</w:t>
      </w:r>
    </w:p>
    <w:p w14:paraId="4C0484EB" w14:textId="608E7031" w:rsidR="002347FC" w:rsidRPr="00F93F0C" w:rsidRDefault="002347FC" w:rsidP="002347FC">
      <w:pPr>
        <w:autoSpaceDE w:val="0"/>
        <w:autoSpaceDN w:val="0"/>
        <w:adjustRightInd w:val="0"/>
        <w:spacing w:after="60" w:line="240" w:lineRule="auto"/>
        <w:jc w:val="both"/>
        <w:rPr>
          <w:rFonts w:cs="Arial"/>
          <w:sz w:val="24"/>
          <w:szCs w:val="24"/>
          <w:shd w:val="clear" w:color="auto" w:fill="FFFFFF"/>
        </w:rPr>
      </w:pPr>
      <w:r w:rsidRPr="00F93F0C">
        <w:rPr>
          <w:rFonts w:cs="Arial"/>
          <w:sz w:val="24"/>
          <w:szCs w:val="24"/>
          <w:shd w:val="clear" w:color="auto" w:fill="FFFFFF"/>
        </w:rPr>
        <w:t xml:space="preserve">The offer is available from </w:t>
      </w:r>
      <w:r w:rsidR="00251E1E" w:rsidRPr="00056D8A">
        <w:rPr>
          <w:rFonts w:cs="Arial"/>
          <w:bCs/>
          <w:sz w:val="24"/>
          <w:szCs w:val="24"/>
          <w:shd w:val="clear" w:color="auto" w:fill="FFFFFF"/>
        </w:rPr>
        <w:t>19</w:t>
      </w:r>
      <w:r w:rsidR="00251E1E" w:rsidRPr="00056D8A">
        <w:rPr>
          <w:rFonts w:cs="Arial"/>
          <w:bCs/>
          <w:sz w:val="24"/>
          <w:szCs w:val="24"/>
          <w:shd w:val="clear" w:color="auto" w:fill="FFFFFF"/>
          <w:vertAlign w:val="superscript"/>
        </w:rPr>
        <w:t>th</w:t>
      </w:r>
      <w:r w:rsidR="00251E1E" w:rsidRPr="00056D8A">
        <w:rPr>
          <w:rFonts w:cs="Arial"/>
          <w:bCs/>
          <w:sz w:val="24"/>
          <w:szCs w:val="24"/>
          <w:shd w:val="clear" w:color="auto" w:fill="FFFFFF"/>
        </w:rPr>
        <w:t xml:space="preserve"> September </w:t>
      </w:r>
      <w:r w:rsidRPr="00056D8A">
        <w:rPr>
          <w:rFonts w:cs="Arial"/>
          <w:sz w:val="24"/>
          <w:szCs w:val="24"/>
          <w:shd w:val="clear" w:color="auto" w:fill="FFFFFF"/>
        </w:rPr>
        <w:t xml:space="preserve">until </w:t>
      </w:r>
      <w:r w:rsidR="00251E1E" w:rsidRPr="008B50F1">
        <w:rPr>
          <w:rFonts w:cs="Arial"/>
          <w:bCs/>
          <w:sz w:val="24"/>
          <w:szCs w:val="24"/>
          <w:shd w:val="clear" w:color="auto" w:fill="FFFFFF"/>
        </w:rPr>
        <w:t>17</w:t>
      </w:r>
      <w:r w:rsidR="00251E1E" w:rsidRPr="00056D8A">
        <w:rPr>
          <w:rFonts w:cs="Arial"/>
          <w:bCs/>
          <w:sz w:val="24"/>
          <w:szCs w:val="24"/>
          <w:shd w:val="clear" w:color="auto" w:fill="FFFFFF"/>
          <w:vertAlign w:val="superscript"/>
        </w:rPr>
        <w:t>th</w:t>
      </w:r>
      <w:r w:rsidR="00251E1E" w:rsidRPr="008B50F1">
        <w:rPr>
          <w:rFonts w:cs="Arial"/>
          <w:bCs/>
          <w:sz w:val="24"/>
          <w:szCs w:val="24"/>
          <w:shd w:val="clear" w:color="auto" w:fill="FFFFFF"/>
        </w:rPr>
        <w:t xml:space="preserve"> October</w:t>
      </w:r>
      <w:r w:rsidR="00251E1E" w:rsidRPr="00F93F0C">
        <w:rPr>
          <w:rFonts w:cs="Arial"/>
          <w:bCs/>
          <w:sz w:val="24"/>
          <w:szCs w:val="24"/>
          <w:shd w:val="clear" w:color="auto" w:fill="FFFFFF"/>
        </w:rPr>
        <w:t xml:space="preserve"> </w:t>
      </w:r>
      <w:r w:rsidRPr="00F93F0C">
        <w:rPr>
          <w:rFonts w:cs="Arial"/>
          <w:bCs/>
          <w:sz w:val="24"/>
          <w:szCs w:val="24"/>
          <w:shd w:val="clear" w:color="auto" w:fill="FFFFFF"/>
        </w:rPr>
        <w:t>2020</w:t>
      </w:r>
      <w:r w:rsidRPr="00F93F0C">
        <w:rPr>
          <w:rFonts w:cs="Arial"/>
          <w:sz w:val="24"/>
          <w:szCs w:val="24"/>
          <w:shd w:val="clear" w:color="auto" w:fill="FFFFFF"/>
        </w:rPr>
        <w:t xml:space="preserve"> or when the maximum target is reached, whichever is sooner.  The Board reserves the right to extend the offer beyond this initial period if they believe doing so would be of benefit.</w:t>
      </w:r>
    </w:p>
    <w:p w14:paraId="6E8B18C4" w14:textId="7FB7F555" w:rsidR="00F93F0C" w:rsidRPr="002347FC" w:rsidRDefault="00F93F0C" w:rsidP="002347FC">
      <w:pPr>
        <w:autoSpaceDE w:val="0"/>
        <w:autoSpaceDN w:val="0"/>
        <w:adjustRightInd w:val="0"/>
        <w:spacing w:after="60" w:line="240" w:lineRule="auto"/>
        <w:jc w:val="both"/>
        <w:rPr>
          <w:rFonts w:cs="Arial"/>
          <w:sz w:val="22"/>
          <w:szCs w:val="22"/>
          <w:shd w:val="clear" w:color="auto" w:fill="FFFFFF"/>
        </w:rPr>
      </w:pPr>
    </w:p>
    <w:p w14:paraId="51C4EC21" w14:textId="07C153A3" w:rsidR="00FC27E4" w:rsidRPr="00F93F0C" w:rsidRDefault="00FC27E4" w:rsidP="00FC27E4">
      <w:pPr>
        <w:rPr>
          <w:sz w:val="24"/>
          <w:szCs w:val="24"/>
          <w:shd w:val="clear" w:color="auto" w:fill="FFFFFF"/>
        </w:rPr>
      </w:pPr>
      <w:r w:rsidRPr="00F93F0C">
        <w:rPr>
          <w:sz w:val="24"/>
          <w:szCs w:val="24"/>
          <w:shd w:val="clear" w:color="auto" w:fill="FFFFFF"/>
        </w:rPr>
        <w:t xml:space="preserve">Please invest to help </w:t>
      </w:r>
      <w:r w:rsidR="00684D35">
        <w:rPr>
          <w:sz w:val="24"/>
          <w:szCs w:val="24"/>
          <w:shd w:val="clear" w:color="auto" w:fill="FFFFFF"/>
        </w:rPr>
        <w:t xml:space="preserve">us develop the </w:t>
      </w:r>
      <w:r w:rsidRPr="00F93F0C">
        <w:rPr>
          <w:sz w:val="24"/>
          <w:szCs w:val="24"/>
          <w:shd w:val="clear" w:color="auto" w:fill="FFFFFF"/>
        </w:rPr>
        <w:t>Loch Ness Hub</w:t>
      </w:r>
      <w:r w:rsidR="000C1C47">
        <w:rPr>
          <w:sz w:val="24"/>
          <w:szCs w:val="24"/>
          <w:shd w:val="clear" w:color="auto" w:fill="FFFFFF"/>
        </w:rPr>
        <w:t>,</w:t>
      </w:r>
      <w:r w:rsidRPr="00F93F0C">
        <w:rPr>
          <w:sz w:val="24"/>
          <w:szCs w:val="24"/>
          <w:shd w:val="clear" w:color="auto" w:fill="FFFFFF"/>
        </w:rPr>
        <w:t xml:space="preserve"> but before you do so, it is very important that you read this share offer document.  It </w:t>
      </w:r>
      <w:r w:rsidR="004A391F">
        <w:rPr>
          <w:sz w:val="24"/>
          <w:szCs w:val="24"/>
          <w:shd w:val="clear" w:color="auto" w:fill="FFFFFF"/>
        </w:rPr>
        <w:t xml:space="preserve">will </w:t>
      </w:r>
      <w:r w:rsidRPr="00F93F0C">
        <w:rPr>
          <w:sz w:val="24"/>
          <w:szCs w:val="24"/>
          <w:shd w:val="clear" w:color="auto" w:fill="FFFFFF"/>
        </w:rPr>
        <w:t xml:space="preserve">provide you with information about the share issue, the Society, and how the Loch Ness Hub will do business in future.    </w:t>
      </w:r>
    </w:p>
    <w:p w14:paraId="0FF6CB23" w14:textId="1EB23E7A" w:rsidR="00AA447A" w:rsidRPr="008722FA" w:rsidRDefault="00692418" w:rsidP="002347FC">
      <w:pPr>
        <w:autoSpaceDE w:val="0"/>
        <w:autoSpaceDN w:val="0"/>
        <w:adjustRightInd w:val="0"/>
        <w:spacing w:after="0" w:line="240" w:lineRule="auto"/>
        <w:jc w:val="both"/>
        <w:rPr>
          <w:rFonts w:cs="Arial"/>
          <w:b/>
          <w:sz w:val="20"/>
          <w:szCs w:val="20"/>
          <w:shd w:val="clear" w:color="auto" w:fill="FFFFFF"/>
        </w:rPr>
      </w:pPr>
      <w:r w:rsidRPr="00F93F0C">
        <w:rPr>
          <w:noProof/>
          <w:sz w:val="24"/>
          <w:szCs w:val="24"/>
          <w:shd w:val="clear" w:color="auto" w:fill="FFFFFF"/>
          <w:lang w:eastAsia="en-GB"/>
        </w:rPr>
        <w:drawing>
          <wp:anchor distT="0" distB="0" distL="114300" distR="114300" simplePos="0" relativeHeight="251653632" behindDoc="1" locked="0" layoutInCell="1" allowOverlap="1" wp14:anchorId="68088C22" wp14:editId="25E1ED1E">
            <wp:simplePos x="0" y="0"/>
            <wp:positionH relativeFrom="margin">
              <wp:posOffset>-128905</wp:posOffset>
            </wp:positionH>
            <wp:positionV relativeFrom="page">
              <wp:posOffset>5635960</wp:posOffset>
            </wp:positionV>
            <wp:extent cx="1914525" cy="746760"/>
            <wp:effectExtent l="0" t="0" r="9525" b="0"/>
            <wp:wrapTight wrapText="bothSides">
              <wp:wrapPolygon edited="0">
                <wp:start x="0" y="0"/>
                <wp:lineTo x="0" y="20939"/>
                <wp:lineTo x="21493" y="20939"/>
                <wp:lineTo x="214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5C8">
        <w:rPr>
          <w:noProof/>
          <w:color w:val="000000"/>
          <w:sz w:val="20"/>
          <w:szCs w:val="20"/>
          <w:lang w:eastAsia="en-GB"/>
        </w:rPr>
        <mc:AlternateContent>
          <mc:Choice Requires="wps">
            <w:drawing>
              <wp:inline distT="0" distB="0" distL="0" distR="0" wp14:anchorId="6EF9433A" wp14:editId="58012B8C">
                <wp:extent cx="4166559" cy="1199072"/>
                <wp:effectExtent l="0" t="0" r="24765" b="20320"/>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559" cy="1199072"/>
                        </a:xfrm>
                        <a:prstGeom prst="rect">
                          <a:avLst/>
                        </a:prstGeom>
                        <a:solidFill>
                          <a:schemeClr val="lt1">
                            <a:lumMod val="100000"/>
                            <a:lumOff val="0"/>
                          </a:schemeClr>
                        </a:solidFill>
                        <a:ln w="6350">
                          <a:solidFill>
                            <a:srgbClr val="C00000"/>
                          </a:solidFill>
                          <a:miter lim="800000"/>
                          <a:headEnd/>
                          <a:tailEnd/>
                        </a:ln>
                      </wps:spPr>
                      <wps:txbx>
                        <w:txbxContent>
                          <w:p w14:paraId="5F3672A0" w14:textId="77777777" w:rsidR="00C21095" w:rsidRDefault="00C21095" w:rsidP="00DD2F1F">
                            <w:pPr>
                              <w:jc w:val="center"/>
                              <w:rPr>
                                <w:rFonts w:asciiTheme="majorHAnsi" w:hAnsiTheme="majorHAnsi" w:cstheme="majorHAnsi"/>
                                <w:color w:val="C00000"/>
                                <w:sz w:val="24"/>
                                <w:szCs w:val="24"/>
                              </w:rPr>
                            </w:pPr>
                            <w:r>
                              <w:rPr>
                                <w:rFonts w:asciiTheme="majorHAnsi" w:hAnsiTheme="majorHAnsi" w:cstheme="majorHAnsi"/>
                                <w:color w:val="C00000"/>
                                <w:sz w:val="22"/>
                                <w:szCs w:val="22"/>
                              </w:rPr>
                              <w:t>T</w:t>
                            </w:r>
                            <w:r>
                              <w:rPr>
                                <w:rFonts w:asciiTheme="majorHAnsi" w:hAnsiTheme="majorHAnsi" w:cstheme="majorHAnsi"/>
                                <w:color w:val="C00000"/>
                                <w:sz w:val="24"/>
                                <w:szCs w:val="24"/>
                              </w:rPr>
                              <w:t>he Community Shares Standard Mark is awarded by the Community Shares Unit to offers that meet national standards of good practice.</w:t>
                            </w:r>
                          </w:p>
                          <w:p w14:paraId="46D85318" w14:textId="77777777" w:rsidR="00C21095" w:rsidRDefault="00C21095" w:rsidP="00DD2F1F">
                            <w:pPr>
                              <w:spacing w:after="0"/>
                              <w:jc w:val="center"/>
                              <w:rPr>
                                <w:sz w:val="24"/>
                                <w:szCs w:val="24"/>
                              </w:rPr>
                            </w:pPr>
                            <w:r>
                              <w:rPr>
                                <w:rFonts w:asciiTheme="majorHAnsi" w:hAnsiTheme="majorHAnsi" w:cstheme="majorHAnsi"/>
                                <w:color w:val="C00000"/>
                                <w:sz w:val="24"/>
                                <w:szCs w:val="24"/>
                              </w:rPr>
                              <w:t xml:space="preserve">For more information about community shares, the Standard Mark and the Unit go to: </w:t>
                            </w:r>
                            <w:hyperlink r:id="rId16" w:history="1">
                              <w:r>
                                <w:rPr>
                                  <w:rStyle w:val="Hyperlink"/>
                                  <w:rFonts w:asciiTheme="majorHAnsi" w:hAnsiTheme="majorHAnsi" w:cstheme="majorHAnsi"/>
                                  <w:sz w:val="24"/>
                                  <w:szCs w:val="24"/>
                                </w:rPr>
                                <w:t>www.communityshares.org.uk</w:t>
                              </w:r>
                            </w:hyperlink>
                          </w:p>
                          <w:p w14:paraId="53AAE19A" w14:textId="77777777" w:rsidR="00C21095" w:rsidRPr="00F93F0C" w:rsidRDefault="00C21095" w:rsidP="00C215C8">
                            <w:pPr>
                              <w:spacing w:after="0"/>
                              <w:jc w:val="center"/>
                              <w:rPr>
                                <w:sz w:val="24"/>
                                <w:szCs w:val="24"/>
                              </w:rPr>
                            </w:pPr>
                          </w:p>
                        </w:txbxContent>
                      </wps:txbx>
                      <wps:bodyPr rot="0" vert="horz" wrap="square" lIns="91440" tIns="45720" rIns="91440" bIns="45720" anchor="t" anchorCtr="0" upright="1">
                        <a:noAutofit/>
                      </wps:bodyPr>
                    </wps:wsp>
                  </a:graphicData>
                </a:graphic>
              </wp:inline>
            </w:drawing>
          </mc:Choice>
          <mc:Fallback>
            <w:pict>
              <v:shape w14:anchorId="6EF9433A" id="Text Box 6" o:spid="_x0000_s1028" type="#_x0000_t202" style="width:328.1pt;height: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" fillcolor="white [3201]" strokecolor="#c00000" strokeweight=".5pt">
                <v:textbox>
                  <w:txbxContent>
                    <w:p w14:paraId="5F3672A0" w14:textId="77777777" w:rsidR="00C21095" w:rsidRDefault="00C21095" w:rsidP="00DD2F1F">
                      <w:pPr>
                        <w:jc w:val="center"/>
                        <w:rPr>
                          <w:rFonts w:asciiTheme="majorHAnsi" w:hAnsiTheme="majorHAnsi" w:cstheme="majorHAnsi"/>
                          <w:color w:val="C00000"/>
                          <w:sz w:val="24"/>
                          <w:szCs w:val="24"/>
                        </w:rPr>
                      </w:pPr>
                      <w:r>
                        <w:rPr>
                          <w:rFonts w:asciiTheme="majorHAnsi" w:hAnsiTheme="majorHAnsi" w:cstheme="majorHAnsi"/>
                          <w:color w:val="C00000"/>
                          <w:sz w:val="22"/>
                          <w:szCs w:val="22"/>
                        </w:rPr>
                        <w:t>T</w:t>
                      </w:r>
                      <w:r>
                        <w:rPr>
                          <w:rFonts w:asciiTheme="majorHAnsi" w:hAnsiTheme="majorHAnsi" w:cstheme="majorHAnsi"/>
                          <w:color w:val="C00000"/>
                          <w:sz w:val="24"/>
                          <w:szCs w:val="24"/>
                        </w:rPr>
                        <w:t>he Community Shares Standard Mark is awarded by the Community Shares Unit to offers that meet national standards of good practice.</w:t>
                      </w:r>
                    </w:p>
                    <w:p w14:paraId="46D85318" w14:textId="77777777" w:rsidR="00C21095" w:rsidRDefault="00C21095" w:rsidP="00DD2F1F">
                      <w:pPr>
                        <w:spacing w:after="0"/>
                        <w:jc w:val="center"/>
                        <w:rPr>
                          <w:sz w:val="24"/>
                          <w:szCs w:val="24"/>
                        </w:rPr>
                      </w:pPr>
                      <w:r>
                        <w:rPr>
                          <w:rFonts w:asciiTheme="majorHAnsi" w:hAnsiTheme="majorHAnsi" w:cstheme="majorHAnsi"/>
                          <w:color w:val="C00000"/>
                          <w:sz w:val="24"/>
                          <w:szCs w:val="24"/>
                        </w:rPr>
                        <w:t xml:space="preserve">For more information about community shares, the Standard Mark and the Unit go to: </w:t>
                      </w:r>
                      <w:hyperlink r:id="rId17" w:history="1">
                        <w:r>
                          <w:rPr>
                            <w:rStyle w:val="Hyperlink"/>
                            <w:rFonts w:asciiTheme="majorHAnsi" w:hAnsiTheme="majorHAnsi" w:cstheme="majorHAnsi"/>
                            <w:sz w:val="24"/>
                            <w:szCs w:val="24"/>
                          </w:rPr>
                          <w:t>www.communityshares.org.uk</w:t>
                        </w:r>
                      </w:hyperlink>
                    </w:p>
                    <w:p w14:paraId="53AAE19A" w14:textId="77777777" w:rsidR="00C21095" w:rsidRPr="00F93F0C" w:rsidRDefault="00C21095" w:rsidP="00C215C8">
                      <w:pPr>
                        <w:spacing w:after="0"/>
                        <w:jc w:val="center"/>
                        <w:rPr>
                          <w:sz w:val="24"/>
                          <w:szCs w:val="24"/>
                        </w:rPr>
                      </w:pPr>
                    </w:p>
                  </w:txbxContent>
                </v:textbox>
                <w10:anchorlock/>
              </v:shape>
            </w:pict>
          </mc:Fallback>
        </mc:AlternateContent>
      </w:r>
    </w:p>
    <w:p w14:paraId="70181001" w14:textId="387C4E9E" w:rsidR="002347FC" w:rsidRDefault="002347FC" w:rsidP="002347FC">
      <w:pPr>
        <w:autoSpaceDE w:val="0"/>
        <w:autoSpaceDN w:val="0"/>
        <w:adjustRightInd w:val="0"/>
        <w:spacing w:after="0" w:line="240" w:lineRule="auto"/>
        <w:jc w:val="both"/>
        <w:rPr>
          <w:i/>
          <w:sz w:val="20"/>
          <w:szCs w:val="20"/>
        </w:rPr>
      </w:pPr>
      <w:r>
        <w:rPr>
          <w:i/>
          <w:sz w:val="20"/>
          <w:szCs w:val="20"/>
        </w:rPr>
        <w:t xml:space="preserve">   </w:t>
      </w:r>
    </w:p>
    <w:p w14:paraId="63D80D68" w14:textId="2D390714" w:rsidR="00E43D5D" w:rsidRDefault="00F93F0C" w:rsidP="00EA2FAA">
      <w:pPr>
        <w:jc w:val="center"/>
        <w:rPr>
          <w:color w:val="002060"/>
          <w:shd w:val="clear" w:color="auto" w:fill="FFFFFF"/>
        </w:rPr>
      </w:pPr>
      <w:r w:rsidRPr="00FC27E4">
        <w:rPr>
          <w:rFonts w:cs="Decour-Regular"/>
          <w:bCs/>
          <w:i/>
          <w:iCs/>
          <w:color w:val="2E74B5" w:themeColor="accent5" w:themeShade="BF"/>
          <w:sz w:val="28"/>
          <w:szCs w:val="28"/>
        </w:rPr>
        <w:t>If you are considering buying shares it is important that you read this whole document.</w:t>
      </w:r>
    </w:p>
    <w:p w14:paraId="1ED97E48" w14:textId="77777777" w:rsidR="004C5923" w:rsidRDefault="00E43D5D">
      <w:pPr>
        <w:rPr>
          <w:rFonts w:asciiTheme="majorHAnsi" w:eastAsiaTheme="majorEastAsia" w:hAnsiTheme="majorHAnsi" w:cstheme="majorBidi"/>
          <w:color w:val="002060"/>
          <w:sz w:val="36"/>
          <w:szCs w:val="36"/>
          <w:shd w:val="clear" w:color="auto" w:fill="FFFFFF"/>
        </w:rPr>
      </w:pPr>
      <w:r>
        <w:rPr>
          <w:color w:val="002060"/>
          <w:shd w:val="clear" w:color="auto" w:fill="FFFFFF"/>
        </w:rPr>
        <w:br w:type="page"/>
      </w:r>
    </w:p>
    <w:sdt>
      <w:sdtPr>
        <w:rPr>
          <w:rFonts w:asciiTheme="minorHAnsi" w:eastAsiaTheme="minorEastAsia" w:hAnsiTheme="minorHAnsi" w:cstheme="minorBidi"/>
          <w:color w:val="auto"/>
          <w:sz w:val="21"/>
          <w:szCs w:val="21"/>
        </w:rPr>
        <w:id w:val="1859469345"/>
        <w:docPartObj>
          <w:docPartGallery w:val="Table of Contents"/>
          <w:docPartUnique/>
        </w:docPartObj>
      </w:sdtPr>
      <w:sdtEndPr>
        <w:rPr>
          <w:b/>
          <w:bCs/>
          <w:noProof/>
        </w:rPr>
      </w:sdtEndPr>
      <w:sdtContent>
        <w:p w14:paraId="7A2B77C7" w14:textId="77777777" w:rsidR="00C21095" w:rsidRDefault="00C21095" w:rsidP="00C21095">
          <w:pPr>
            <w:pStyle w:val="TOCHeading"/>
            <w:jc w:val="center"/>
            <w:rPr>
              <w:rFonts w:asciiTheme="minorHAnsi" w:eastAsiaTheme="minorEastAsia" w:hAnsiTheme="minorHAnsi" w:cstheme="minorBidi"/>
              <w:color w:val="auto"/>
              <w:sz w:val="21"/>
              <w:szCs w:val="21"/>
            </w:rPr>
          </w:pPr>
          <w:r>
            <w:rPr>
              <w:noProof/>
              <w:color w:val="002060"/>
              <w:lang w:eastAsia="en-GB"/>
            </w:rPr>
            <w:drawing>
              <wp:inline distT="0" distB="0" distL="0" distR="0" wp14:anchorId="4D9418AF" wp14:editId="4583DBE6">
                <wp:extent cx="870645" cy="870645"/>
                <wp:effectExtent l="0" t="0" r="571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9920" cy="879920"/>
                        </a:xfrm>
                        <a:prstGeom prst="rect">
                          <a:avLst/>
                        </a:prstGeom>
                      </pic:spPr>
                    </pic:pic>
                  </a:graphicData>
                </a:graphic>
              </wp:inline>
            </w:drawing>
          </w:r>
        </w:p>
        <w:p w14:paraId="18CE461B" w14:textId="53F50772" w:rsidR="004C5923" w:rsidRDefault="004C5923" w:rsidP="00C21095">
          <w:pPr>
            <w:pStyle w:val="TOCHeading"/>
          </w:pPr>
          <w:r>
            <w:t>Contents</w:t>
          </w:r>
        </w:p>
        <w:p w14:paraId="148127E8" w14:textId="77777777" w:rsidR="00C21095" w:rsidRPr="00C21095" w:rsidRDefault="00C21095" w:rsidP="00C21095"/>
        <w:p w14:paraId="57470AAA" w14:textId="2F90AA18" w:rsidR="00C21095" w:rsidRDefault="004C5923">
          <w:pPr>
            <w:pStyle w:val="TOC1"/>
            <w:tabs>
              <w:tab w:val="right" w:leader="dot" w:pos="9736"/>
            </w:tabs>
            <w:rPr>
              <w:noProof/>
              <w:sz w:val="22"/>
              <w:szCs w:val="22"/>
              <w:lang w:eastAsia="en-GB"/>
            </w:rPr>
          </w:pPr>
          <w:r>
            <w:fldChar w:fldCharType="begin"/>
          </w:r>
          <w:r>
            <w:instrText xml:space="preserve"> TOC \o "1-3" \h \z \u </w:instrText>
          </w:r>
          <w:r>
            <w:fldChar w:fldCharType="separate"/>
          </w:r>
          <w:hyperlink w:anchor="_Toc49934208" w:history="1">
            <w:r w:rsidR="00C21095" w:rsidRPr="000B6D0A">
              <w:rPr>
                <w:rStyle w:val="Hyperlink"/>
                <w:noProof/>
              </w:rPr>
              <w:t>Loch Ness Hub Community Share Offer</w:t>
            </w:r>
            <w:r w:rsidR="00C21095">
              <w:rPr>
                <w:noProof/>
                <w:webHidden/>
              </w:rPr>
              <w:tab/>
            </w:r>
            <w:r w:rsidR="00C21095">
              <w:rPr>
                <w:noProof/>
                <w:webHidden/>
              </w:rPr>
              <w:fldChar w:fldCharType="begin"/>
            </w:r>
            <w:r w:rsidR="00C21095">
              <w:rPr>
                <w:noProof/>
                <w:webHidden/>
              </w:rPr>
              <w:instrText xml:space="preserve"> PAGEREF _Toc49934208 \h </w:instrText>
            </w:r>
            <w:r w:rsidR="00C21095">
              <w:rPr>
                <w:noProof/>
                <w:webHidden/>
              </w:rPr>
            </w:r>
            <w:r w:rsidR="00C21095">
              <w:rPr>
                <w:noProof/>
                <w:webHidden/>
              </w:rPr>
              <w:fldChar w:fldCharType="separate"/>
            </w:r>
            <w:r w:rsidR="00C21095">
              <w:rPr>
                <w:noProof/>
                <w:webHidden/>
              </w:rPr>
              <w:t>1</w:t>
            </w:r>
            <w:r w:rsidR="00C21095">
              <w:rPr>
                <w:noProof/>
                <w:webHidden/>
              </w:rPr>
              <w:fldChar w:fldCharType="end"/>
            </w:r>
          </w:hyperlink>
        </w:p>
        <w:p w14:paraId="5B710A0D" w14:textId="20451E32" w:rsidR="00C21095" w:rsidRDefault="00000000">
          <w:pPr>
            <w:pStyle w:val="TOC1"/>
            <w:tabs>
              <w:tab w:val="right" w:leader="dot" w:pos="9736"/>
            </w:tabs>
            <w:rPr>
              <w:noProof/>
              <w:sz w:val="22"/>
              <w:szCs w:val="22"/>
              <w:lang w:eastAsia="en-GB"/>
            </w:rPr>
          </w:pPr>
          <w:hyperlink w:anchor="_Toc49934209" w:history="1">
            <w:r w:rsidR="00C21095" w:rsidRPr="000B6D0A">
              <w:rPr>
                <w:rStyle w:val="Hyperlink"/>
                <w:noProof/>
              </w:rPr>
              <w:t>Summary</w:t>
            </w:r>
            <w:r w:rsidR="00C21095">
              <w:rPr>
                <w:noProof/>
                <w:webHidden/>
              </w:rPr>
              <w:tab/>
            </w:r>
            <w:r w:rsidR="00C21095">
              <w:rPr>
                <w:noProof/>
                <w:webHidden/>
              </w:rPr>
              <w:fldChar w:fldCharType="begin"/>
            </w:r>
            <w:r w:rsidR="00C21095">
              <w:rPr>
                <w:noProof/>
                <w:webHidden/>
              </w:rPr>
              <w:instrText xml:space="preserve"> PAGEREF _Toc49934209 \h </w:instrText>
            </w:r>
            <w:r w:rsidR="00C21095">
              <w:rPr>
                <w:noProof/>
                <w:webHidden/>
              </w:rPr>
            </w:r>
            <w:r w:rsidR="00C21095">
              <w:rPr>
                <w:noProof/>
                <w:webHidden/>
              </w:rPr>
              <w:fldChar w:fldCharType="separate"/>
            </w:r>
            <w:r w:rsidR="00C21095">
              <w:rPr>
                <w:noProof/>
                <w:webHidden/>
              </w:rPr>
              <w:t>1</w:t>
            </w:r>
            <w:r w:rsidR="00C21095">
              <w:rPr>
                <w:noProof/>
                <w:webHidden/>
              </w:rPr>
              <w:fldChar w:fldCharType="end"/>
            </w:r>
          </w:hyperlink>
        </w:p>
        <w:p w14:paraId="1A9B7CF3" w14:textId="04FE6C62" w:rsidR="00C21095" w:rsidRDefault="00000000">
          <w:pPr>
            <w:pStyle w:val="TOC1"/>
            <w:tabs>
              <w:tab w:val="right" w:leader="dot" w:pos="9736"/>
            </w:tabs>
            <w:rPr>
              <w:noProof/>
              <w:sz w:val="22"/>
              <w:szCs w:val="22"/>
              <w:lang w:eastAsia="en-GB"/>
            </w:rPr>
          </w:pPr>
          <w:hyperlink w:anchor="_Toc49934210" w:history="1">
            <w:r w:rsidR="00C21095" w:rsidRPr="000B6D0A">
              <w:rPr>
                <w:rStyle w:val="Hyperlink"/>
                <w:noProof/>
                <w:shd w:val="clear" w:color="auto" w:fill="FFFFFF"/>
              </w:rPr>
              <w:t>About the Loch Ness Hub</w:t>
            </w:r>
            <w:r w:rsidR="00C21095">
              <w:rPr>
                <w:noProof/>
                <w:webHidden/>
              </w:rPr>
              <w:tab/>
            </w:r>
            <w:r w:rsidR="00C21095">
              <w:rPr>
                <w:noProof/>
                <w:webHidden/>
              </w:rPr>
              <w:fldChar w:fldCharType="begin"/>
            </w:r>
            <w:r w:rsidR="00C21095">
              <w:rPr>
                <w:noProof/>
                <w:webHidden/>
              </w:rPr>
              <w:instrText xml:space="preserve"> PAGEREF _Toc49934210 \h </w:instrText>
            </w:r>
            <w:r w:rsidR="00C21095">
              <w:rPr>
                <w:noProof/>
                <w:webHidden/>
              </w:rPr>
            </w:r>
            <w:r w:rsidR="00C21095">
              <w:rPr>
                <w:noProof/>
                <w:webHidden/>
              </w:rPr>
              <w:fldChar w:fldCharType="separate"/>
            </w:r>
            <w:r w:rsidR="00C21095">
              <w:rPr>
                <w:noProof/>
                <w:webHidden/>
              </w:rPr>
              <w:t>5</w:t>
            </w:r>
            <w:r w:rsidR="00C21095">
              <w:rPr>
                <w:noProof/>
                <w:webHidden/>
              </w:rPr>
              <w:fldChar w:fldCharType="end"/>
            </w:r>
          </w:hyperlink>
        </w:p>
        <w:p w14:paraId="5A154327" w14:textId="5FBFED64" w:rsidR="00C21095" w:rsidRDefault="00000000">
          <w:pPr>
            <w:pStyle w:val="TOC1"/>
            <w:tabs>
              <w:tab w:val="right" w:leader="dot" w:pos="9736"/>
            </w:tabs>
            <w:rPr>
              <w:noProof/>
              <w:sz w:val="22"/>
              <w:szCs w:val="22"/>
              <w:lang w:eastAsia="en-GB"/>
            </w:rPr>
          </w:pPr>
          <w:hyperlink w:anchor="_Toc49934211" w:history="1">
            <w:r w:rsidR="00C21095" w:rsidRPr="000B6D0A">
              <w:rPr>
                <w:rStyle w:val="Hyperlink"/>
                <w:noProof/>
              </w:rPr>
              <w:t>What is a Community Share Offer?</w:t>
            </w:r>
            <w:r w:rsidR="00C21095">
              <w:rPr>
                <w:noProof/>
                <w:webHidden/>
              </w:rPr>
              <w:tab/>
            </w:r>
            <w:r w:rsidR="00C21095">
              <w:rPr>
                <w:noProof/>
                <w:webHidden/>
              </w:rPr>
              <w:fldChar w:fldCharType="begin"/>
            </w:r>
            <w:r w:rsidR="00C21095">
              <w:rPr>
                <w:noProof/>
                <w:webHidden/>
              </w:rPr>
              <w:instrText xml:space="preserve"> PAGEREF _Toc49934211 \h </w:instrText>
            </w:r>
            <w:r w:rsidR="00C21095">
              <w:rPr>
                <w:noProof/>
                <w:webHidden/>
              </w:rPr>
            </w:r>
            <w:r w:rsidR="00C21095">
              <w:rPr>
                <w:noProof/>
                <w:webHidden/>
              </w:rPr>
              <w:fldChar w:fldCharType="separate"/>
            </w:r>
            <w:r w:rsidR="00C21095">
              <w:rPr>
                <w:noProof/>
                <w:webHidden/>
              </w:rPr>
              <w:t>5</w:t>
            </w:r>
            <w:r w:rsidR="00C21095">
              <w:rPr>
                <w:noProof/>
                <w:webHidden/>
              </w:rPr>
              <w:fldChar w:fldCharType="end"/>
            </w:r>
          </w:hyperlink>
        </w:p>
        <w:p w14:paraId="7CBE16F1" w14:textId="2F3DAE94" w:rsidR="00C21095" w:rsidRDefault="00000000">
          <w:pPr>
            <w:pStyle w:val="TOC1"/>
            <w:tabs>
              <w:tab w:val="right" w:leader="dot" w:pos="9736"/>
            </w:tabs>
            <w:rPr>
              <w:noProof/>
              <w:sz w:val="22"/>
              <w:szCs w:val="22"/>
              <w:lang w:eastAsia="en-GB"/>
            </w:rPr>
          </w:pPr>
          <w:hyperlink w:anchor="_Toc49934212" w:history="1">
            <w:r w:rsidR="00C21095" w:rsidRPr="000B6D0A">
              <w:rPr>
                <w:rStyle w:val="Hyperlink"/>
                <w:noProof/>
              </w:rPr>
              <w:t>What is the significance of the Community Anchor Share?</w:t>
            </w:r>
            <w:r w:rsidR="00C21095">
              <w:rPr>
                <w:noProof/>
                <w:webHidden/>
              </w:rPr>
              <w:tab/>
            </w:r>
            <w:r w:rsidR="00C21095">
              <w:rPr>
                <w:noProof/>
                <w:webHidden/>
              </w:rPr>
              <w:fldChar w:fldCharType="begin"/>
            </w:r>
            <w:r w:rsidR="00C21095">
              <w:rPr>
                <w:noProof/>
                <w:webHidden/>
              </w:rPr>
              <w:instrText xml:space="preserve"> PAGEREF _Toc49934212 \h </w:instrText>
            </w:r>
            <w:r w:rsidR="00C21095">
              <w:rPr>
                <w:noProof/>
                <w:webHidden/>
              </w:rPr>
            </w:r>
            <w:r w:rsidR="00C21095">
              <w:rPr>
                <w:noProof/>
                <w:webHidden/>
              </w:rPr>
              <w:fldChar w:fldCharType="separate"/>
            </w:r>
            <w:r w:rsidR="00C21095">
              <w:rPr>
                <w:noProof/>
                <w:webHidden/>
              </w:rPr>
              <w:t>6</w:t>
            </w:r>
            <w:r w:rsidR="00C21095">
              <w:rPr>
                <w:noProof/>
                <w:webHidden/>
              </w:rPr>
              <w:fldChar w:fldCharType="end"/>
            </w:r>
          </w:hyperlink>
        </w:p>
        <w:p w14:paraId="23830B59" w14:textId="19AB54AD" w:rsidR="00C21095" w:rsidRDefault="00000000">
          <w:pPr>
            <w:pStyle w:val="TOC1"/>
            <w:tabs>
              <w:tab w:val="right" w:leader="dot" w:pos="9736"/>
            </w:tabs>
            <w:rPr>
              <w:noProof/>
              <w:sz w:val="22"/>
              <w:szCs w:val="22"/>
              <w:lang w:eastAsia="en-GB"/>
            </w:rPr>
          </w:pPr>
          <w:hyperlink w:anchor="_Toc49934213" w:history="1">
            <w:r w:rsidR="00C21095" w:rsidRPr="000B6D0A">
              <w:rPr>
                <w:rStyle w:val="Hyperlink"/>
                <w:noProof/>
              </w:rPr>
              <w:t>Why Invest in the Loch Ness Hub?</w:t>
            </w:r>
            <w:r w:rsidR="00C21095">
              <w:rPr>
                <w:noProof/>
                <w:webHidden/>
              </w:rPr>
              <w:tab/>
            </w:r>
            <w:r w:rsidR="00C21095">
              <w:rPr>
                <w:noProof/>
                <w:webHidden/>
              </w:rPr>
              <w:fldChar w:fldCharType="begin"/>
            </w:r>
            <w:r w:rsidR="00C21095">
              <w:rPr>
                <w:noProof/>
                <w:webHidden/>
              </w:rPr>
              <w:instrText xml:space="preserve"> PAGEREF _Toc49934213 \h </w:instrText>
            </w:r>
            <w:r w:rsidR="00C21095">
              <w:rPr>
                <w:noProof/>
                <w:webHidden/>
              </w:rPr>
            </w:r>
            <w:r w:rsidR="00C21095">
              <w:rPr>
                <w:noProof/>
                <w:webHidden/>
              </w:rPr>
              <w:fldChar w:fldCharType="separate"/>
            </w:r>
            <w:r w:rsidR="00C21095">
              <w:rPr>
                <w:noProof/>
                <w:webHidden/>
              </w:rPr>
              <w:t>7</w:t>
            </w:r>
            <w:r w:rsidR="00C21095">
              <w:rPr>
                <w:noProof/>
                <w:webHidden/>
              </w:rPr>
              <w:fldChar w:fldCharType="end"/>
            </w:r>
          </w:hyperlink>
        </w:p>
        <w:p w14:paraId="7557091B" w14:textId="3C88EBD0" w:rsidR="00C21095" w:rsidRDefault="00000000">
          <w:pPr>
            <w:pStyle w:val="TOC1"/>
            <w:tabs>
              <w:tab w:val="right" w:leader="dot" w:pos="9736"/>
            </w:tabs>
            <w:rPr>
              <w:noProof/>
              <w:sz w:val="22"/>
              <w:szCs w:val="22"/>
              <w:lang w:eastAsia="en-GB"/>
            </w:rPr>
          </w:pPr>
          <w:hyperlink w:anchor="_Toc49934214" w:history="1">
            <w:r w:rsidR="00C21095" w:rsidRPr="000B6D0A">
              <w:rPr>
                <w:rStyle w:val="Hyperlink"/>
                <w:noProof/>
              </w:rPr>
              <w:t>How to Buy Shares?</w:t>
            </w:r>
            <w:r w:rsidR="00C21095">
              <w:rPr>
                <w:noProof/>
                <w:webHidden/>
              </w:rPr>
              <w:tab/>
            </w:r>
            <w:r w:rsidR="00C21095">
              <w:rPr>
                <w:noProof/>
                <w:webHidden/>
              </w:rPr>
              <w:fldChar w:fldCharType="begin"/>
            </w:r>
            <w:r w:rsidR="00C21095">
              <w:rPr>
                <w:noProof/>
                <w:webHidden/>
              </w:rPr>
              <w:instrText xml:space="preserve"> PAGEREF _Toc49934214 \h </w:instrText>
            </w:r>
            <w:r w:rsidR="00C21095">
              <w:rPr>
                <w:noProof/>
                <w:webHidden/>
              </w:rPr>
            </w:r>
            <w:r w:rsidR="00C21095">
              <w:rPr>
                <w:noProof/>
                <w:webHidden/>
              </w:rPr>
              <w:fldChar w:fldCharType="separate"/>
            </w:r>
            <w:r w:rsidR="00C21095">
              <w:rPr>
                <w:noProof/>
                <w:webHidden/>
              </w:rPr>
              <w:t>7</w:t>
            </w:r>
            <w:r w:rsidR="00C21095">
              <w:rPr>
                <w:noProof/>
                <w:webHidden/>
              </w:rPr>
              <w:fldChar w:fldCharType="end"/>
            </w:r>
          </w:hyperlink>
        </w:p>
        <w:p w14:paraId="27053E5B" w14:textId="701A82F8" w:rsidR="00C21095" w:rsidRDefault="00000000">
          <w:pPr>
            <w:pStyle w:val="TOC1"/>
            <w:tabs>
              <w:tab w:val="right" w:leader="dot" w:pos="9736"/>
            </w:tabs>
            <w:rPr>
              <w:noProof/>
              <w:sz w:val="22"/>
              <w:szCs w:val="22"/>
              <w:lang w:eastAsia="en-GB"/>
            </w:rPr>
          </w:pPr>
          <w:hyperlink w:anchor="_Toc49934215" w:history="1">
            <w:r w:rsidR="00C21095" w:rsidRPr="000B6D0A">
              <w:rPr>
                <w:rStyle w:val="Hyperlink"/>
                <w:rFonts w:eastAsia="Times New Roman"/>
                <w:noProof/>
                <w:lang w:val="en-US" w:eastAsia="en-GB"/>
              </w:rPr>
              <w:t>Are Shares Eligible for Tax Relief?</w:t>
            </w:r>
            <w:r w:rsidR="00C21095">
              <w:rPr>
                <w:noProof/>
                <w:webHidden/>
              </w:rPr>
              <w:tab/>
            </w:r>
            <w:r w:rsidR="00C21095">
              <w:rPr>
                <w:noProof/>
                <w:webHidden/>
              </w:rPr>
              <w:fldChar w:fldCharType="begin"/>
            </w:r>
            <w:r w:rsidR="00C21095">
              <w:rPr>
                <w:noProof/>
                <w:webHidden/>
              </w:rPr>
              <w:instrText xml:space="preserve"> PAGEREF _Toc49934215 \h </w:instrText>
            </w:r>
            <w:r w:rsidR="00C21095">
              <w:rPr>
                <w:noProof/>
                <w:webHidden/>
              </w:rPr>
            </w:r>
            <w:r w:rsidR="00C21095">
              <w:rPr>
                <w:noProof/>
                <w:webHidden/>
              </w:rPr>
              <w:fldChar w:fldCharType="separate"/>
            </w:r>
            <w:r w:rsidR="00C21095">
              <w:rPr>
                <w:noProof/>
                <w:webHidden/>
              </w:rPr>
              <w:t>8</w:t>
            </w:r>
            <w:r w:rsidR="00C21095">
              <w:rPr>
                <w:noProof/>
                <w:webHidden/>
              </w:rPr>
              <w:fldChar w:fldCharType="end"/>
            </w:r>
          </w:hyperlink>
        </w:p>
        <w:p w14:paraId="0F35F21E" w14:textId="74647EA2" w:rsidR="00C21095" w:rsidRDefault="00000000">
          <w:pPr>
            <w:pStyle w:val="TOC1"/>
            <w:tabs>
              <w:tab w:val="right" w:leader="dot" w:pos="9736"/>
            </w:tabs>
            <w:rPr>
              <w:noProof/>
              <w:sz w:val="22"/>
              <w:szCs w:val="22"/>
              <w:lang w:eastAsia="en-GB"/>
            </w:rPr>
          </w:pPr>
          <w:hyperlink w:anchor="_Toc49934216" w:history="1">
            <w:r w:rsidR="00C21095" w:rsidRPr="000B6D0A">
              <w:rPr>
                <w:rStyle w:val="Hyperlink"/>
                <w:noProof/>
              </w:rPr>
              <w:t>Can I Sell my Shares?</w:t>
            </w:r>
            <w:r w:rsidR="00C21095">
              <w:rPr>
                <w:noProof/>
                <w:webHidden/>
              </w:rPr>
              <w:tab/>
            </w:r>
            <w:r w:rsidR="00C21095">
              <w:rPr>
                <w:noProof/>
                <w:webHidden/>
              </w:rPr>
              <w:fldChar w:fldCharType="begin"/>
            </w:r>
            <w:r w:rsidR="00C21095">
              <w:rPr>
                <w:noProof/>
                <w:webHidden/>
              </w:rPr>
              <w:instrText xml:space="preserve"> PAGEREF _Toc49934216 \h </w:instrText>
            </w:r>
            <w:r w:rsidR="00C21095">
              <w:rPr>
                <w:noProof/>
                <w:webHidden/>
              </w:rPr>
            </w:r>
            <w:r w:rsidR="00C21095">
              <w:rPr>
                <w:noProof/>
                <w:webHidden/>
              </w:rPr>
              <w:fldChar w:fldCharType="separate"/>
            </w:r>
            <w:r w:rsidR="00C21095">
              <w:rPr>
                <w:noProof/>
                <w:webHidden/>
              </w:rPr>
              <w:t>8</w:t>
            </w:r>
            <w:r w:rsidR="00C21095">
              <w:rPr>
                <w:noProof/>
                <w:webHidden/>
              </w:rPr>
              <w:fldChar w:fldCharType="end"/>
            </w:r>
          </w:hyperlink>
        </w:p>
        <w:p w14:paraId="23962033" w14:textId="18C44F48" w:rsidR="00C21095" w:rsidRDefault="00000000">
          <w:pPr>
            <w:pStyle w:val="TOC1"/>
            <w:tabs>
              <w:tab w:val="right" w:leader="dot" w:pos="9736"/>
            </w:tabs>
            <w:rPr>
              <w:noProof/>
              <w:sz w:val="22"/>
              <w:szCs w:val="22"/>
              <w:lang w:eastAsia="en-GB"/>
            </w:rPr>
          </w:pPr>
          <w:hyperlink w:anchor="_Toc49934217" w:history="1">
            <w:r w:rsidR="00C21095" w:rsidRPr="000B6D0A">
              <w:rPr>
                <w:rStyle w:val="Hyperlink"/>
                <w:noProof/>
              </w:rPr>
              <w:t>Financial projections</w:t>
            </w:r>
            <w:r w:rsidR="00C21095">
              <w:rPr>
                <w:noProof/>
                <w:webHidden/>
              </w:rPr>
              <w:tab/>
            </w:r>
            <w:r w:rsidR="00C21095">
              <w:rPr>
                <w:noProof/>
                <w:webHidden/>
              </w:rPr>
              <w:fldChar w:fldCharType="begin"/>
            </w:r>
            <w:r w:rsidR="00C21095">
              <w:rPr>
                <w:noProof/>
                <w:webHidden/>
              </w:rPr>
              <w:instrText xml:space="preserve"> PAGEREF _Toc49934217 \h </w:instrText>
            </w:r>
            <w:r w:rsidR="00C21095">
              <w:rPr>
                <w:noProof/>
                <w:webHidden/>
              </w:rPr>
            </w:r>
            <w:r w:rsidR="00C21095">
              <w:rPr>
                <w:noProof/>
                <w:webHidden/>
              </w:rPr>
              <w:fldChar w:fldCharType="separate"/>
            </w:r>
            <w:r w:rsidR="00C21095">
              <w:rPr>
                <w:noProof/>
                <w:webHidden/>
              </w:rPr>
              <w:t>9</w:t>
            </w:r>
            <w:r w:rsidR="00C21095">
              <w:rPr>
                <w:noProof/>
                <w:webHidden/>
              </w:rPr>
              <w:fldChar w:fldCharType="end"/>
            </w:r>
          </w:hyperlink>
        </w:p>
        <w:p w14:paraId="515DF9F3" w14:textId="73C8660B" w:rsidR="00C21095" w:rsidRDefault="00000000">
          <w:pPr>
            <w:pStyle w:val="TOC1"/>
            <w:tabs>
              <w:tab w:val="right" w:leader="dot" w:pos="9736"/>
            </w:tabs>
            <w:rPr>
              <w:noProof/>
              <w:sz w:val="22"/>
              <w:szCs w:val="22"/>
              <w:lang w:eastAsia="en-GB"/>
            </w:rPr>
          </w:pPr>
          <w:hyperlink w:anchor="_Toc49934218" w:history="1">
            <w:r w:rsidR="00C21095" w:rsidRPr="000B6D0A">
              <w:rPr>
                <w:rStyle w:val="Hyperlink"/>
                <w:noProof/>
              </w:rPr>
              <w:t>What Happens if we don’t Raise Enough Money from the Share Offer?</w:t>
            </w:r>
            <w:r w:rsidR="00C21095">
              <w:rPr>
                <w:noProof/>
                <w:webHidden/>
              </w:rPr>
              <w:tab/>
            </w:r>
            <w:r w:rsidR="00C21095">
              <w:rPr>
                <w:noProof/>
                <w:webHidden/>
              </w:rPr>
              <w:fldChar w:fldCharType="begin"/>
            </w:r>
            <w:r w:rsidR="00C21095">
              <w:rPr>
                <w:noProof/>
                <w:webHidden/>
              </w:rPr>
              <w:instrText xml:space="preserve"> PAGEREF _Toc49934218 \h </w:instrText>
            </w:r>
            <w:r w:rsidR="00C21095">
              <w:rPr>
                <w:noProof/>
                <w:webHidden/>
              </w:rPr>
            </w:r>
            <w:r w:rsidR="00C21095">
              <w:rPr>
                <w:noProof/>
                <w:webHidden/>
              </w:rPr>
              <w:fldChar w:fldCharType="separate"/>
            </w:r>
            <w:r w:rsidR="00C21095">
              <w:rPr>
                <w:noProof/>
                <w:webHidden/>
              </w:rPr>
              <w:t>10</w:t>
            </w:r>
            <w:r w:rsidR="00C21095">
              <w:rPr>
                <w:noProof/>
                <w:webHidden/>
              </w:rPr>
              <w:fldChar w:fldCharType="end"/>
            </w:r>
          </w:hyperlink>
        </w:p>
        <w:p w14:paraId="1D4ACCAD" w14:textId="01213484" w:rsidR="00C21095" w:rsidRDefault="00000000">
          <w:pPr>
            <w:pStyle w:val="TOC1"/>
            <w:tabs>
              <w:tab w:val="right" w:leader="dot" w:pos="9736"/>
            </w:tabs>
            <w:rPr>
              <w:noProof/>
              <w:sz w:val="22"/>
              <w:szCs w:val="22"/>
              <w:lang w:eastAsia="en-GB"/>
            </w:rPr>
          </w:pPr>
          <w:hyperlink w:anchor="_Toc49934219" w:history="1">
            <w:r w:rsidR="00C21095" w:rsidRPr="000B6D0A">
              <w:rPr>
                <w:rStyle w:val="Hyperlink"/>
                <w:noProof/>
              </w:rPr>
              <w:t>Who are the People Involved in Developing the Hub?</w:t>
            </w:r>
            <w:r w:rsidR="00C21095">
              <w:rPr>
                <w:noProof/>
                <w:webHidden/>
              </w:rPr>
              <w:tab/>
            </w:r>
            <w:r w:rsidR="00C21095">
              <w:rPr>
                <w:noProof/>
                <w:webHidden/>
              </w:rPr>
              <w:fldChar w:fldCharType="begin"/>
            </w:r>
            <w:r w:rsidR="00C21095">
              <w:rPr>
                <w:noProof/>
                <w:webHidden/>
              </w:rPr>
              <w:instrText xml:space="preserve"> PAGEREF _Toc49934219 \h </w:instrText>
            </w:r>
            <w:r w:rsidR="00C21095">
              <w:rPr>
                <w:noProof/>
                <w:webHidden/>
              </w:rPr>
            </w:r>
            <w:r w:rsidR="00C21095">
              <w:rPr>
                <w:noProof/>
                <w:webHidden/>
              </w:rPr>
              <w:fldChar w:fldCharType="separate"/>
            </w:r>
            <w:r w:rsidR="00C21095">
              <w:rPr>
                <w:noProof/>
                <w:webHidden/>
              </w:rPr>
              <w:t>10</w:t>
            </w:r>
            <w:r w:rsidR="00C21095">
              <w:rPr>
                <w:noProof/>
                <w:webHidden/>
              </w:rPr>
              <w:fldChar w:fldCharType="end"/>
            </w:r>
          </w:hyperlink>
        </w:p>
        <w:p w14:paraId="599AC3D1" w14:textId="4D291855" w:rsidR="00C21095" w:rsidRDefault="00000000">
          <w:pPr>
            <w:pStyle w:val="TOC1"/>
            <w:tabs>
              <w:tab w:val="right" w:leader="dot" w:pos="9736"/>
            </w:tabs>
            <w:rPr>
              <w:noProof/>
              <w:sz w:val="22"/>
              <w:szCs w:val="22"/>
              <w:lang w:eastAsia="en-GB"/>
            </w:rPr>
          </w:pPr>
          <w:hyperlink w:anchor="_Toc49934220" w:history="1">
            <w:r w:rsidR="00C21095" w:rsidRPr="000B6D0A">
              <w:rPr>
                <w:rStyle w:val="Hyperlink"/>
                <w:noProof/>
              </w:rPr>
              <w:t>How to Apply</w:t>
            </w:r>
            <w:r w:rsidR="00C21095">
              <w:rPr>
                <w:noProof/>
                <w:webHidden/>
              </w:rPr>
              <w:tab/>
            </w:r>
            <w:r w:rsidR="00C21095">
              <w:rPr>
                <w:noProof/>
                <w:webHidden/>
              </w:rPr>
              <w:fldChar w:fldCharType="begin"/>
            </w:r>
            <w:r w:rsidR="00C21095">
              <w:rPr>
                <w:noProof/>
                <w:webHidden/>
              </w:rPr>
              <w:instrText xml:space="preserve"> PAGEREF _Toc49934220 \h </w:instrText>
            </w:r>
            <w:r w:rsidR="00C21095">
              <w:rPr>
                <w:noProof/>
                <w:webHidden/>
              </w:rPr>
            </w:r>
            <w:r w:rsidR="00C21095">
              <w:rPr>
                <w:noProof/>
                <w:webHidden/>
              </w:rPr>
              <w:fldChar w:fldCharType="separate"/>
            </w:r>
            <w:r w:rsidR="00C21095">
              <w:rPr>
                <w:noProof/>
                <w:webHidden/>
              </w:rPr>
              <w:t>11</w:t>
            </w:r>
            <w:r w:rsidR="00C21095">
              <w:rPr>
                <w:noProof/>
                <w:webHidden/>
              </w:rPr>
              <w:fldChar w:fldCharType="end"/>
            </w:r>
          </w:hyperlink>
        </w:p>
        <w:p w14:paraId="215700E5" w14:textId="0B596D8F" w:rsidR="00C21095" w:rsidRDefault="00000000">
          <w:pPr>
            <w:pStyle w:val="TOC1"/>
            <w:tabs>
              <w:tab w:val="right" w:leader="dot" w:pos="9736"/>
            </w:tabs>
            <w:rPr>
              <w:noProof/>
              <w:sz w:val="22"/>
              <w:szCs w:val="22"/>
              <w:lang w:eastAsia="en-GB"/>
            </w:rPr>
          </w:pPr>
          <w:hyperlink w:anchor="_Toc49934221" w:history="1">
            <w:r w:rsidR="00C21095" w:rsidRPr="000B6D0A">
              <w:rPr>
                <w:rStyle w:val="Hyperlink"/>
                <w:noProof/>
              </w:rPr>
              <w:t>Application Forms</w:t>
            </w:r>
            <w:r w:rsidR="00C21095">
              <w:rPr>
                <w:noProof/>
                <w:webHidden/>
              </w:rPr>
              <w:tab/>
            </w:r>
            <w:r w:rsidR="00C21095">
              <w:rPr>
                <w:noProof/>
                <w:webHidden/>
              </w:rPr>
              <w:fldChar w:fldCharType="begin"/>
            </w:r>
            <w:r w:rsidR="00C21095">
              <w:rPr>
                <w:noProof/>
                <w:webHidden/>
              </w:rPr>
              <w:instrText xml:space="preserve"> PAGEREF _Toc49934221 \h </w:instrText>
            </w:r>
            <w:r w:rsidR="00C21095">
              <w:rPr>
                <w:noProof/>
                <w:webHidden/>
              </w:rPr>
            </w:r>
            <w:r w:rsidR="00C21095">
              <w:rPr>
                <w:noProof/>
                <w:webHidden/>
              </w:rPr>
              <w:fldChar w:fldCharType="separate"/>
            </w:r>
            <w:r w:rsidR="00C21095">
              <w:rPr>
                <w:noProof/>
                <w:webHidden/>
              </w:rPr>
              <w:t>12</w:t>
            </w:r>
            <w:r w:rsidR="00C21095">
              <w:rPr>
                <w:noProof/>
                <w:webHidden/>
              </w:rPr>
              <w:fldChar w:fldCharType="end"/>
            </w:r>
          </w:hyperlink>
        </w:p>
        <w:p w14:paraId="5F8C157F" w14:textId="33E9A75E" w:rsidR="00C21095" w:rsidRDefault="00000000">
          <w:pPr>
            <w:pStyle w:val="TOC2"/>
            <w:tabs>
              <w:tab w:val="right" w:leader="dot" w:pos="9736"/>
            </w:tabs>
            <w:rPr>
              <w:noProof/>
              <w:sz w:val="22"/>
              <w:szCs w:val="22"/>
              <w:lang w:eastAsia="en-GB"/>
            </w:rPr>
          </w:pPr>
          <w:hyperlink w:anchor="_Toc49934223" w:history="1">
            <w:r w:rsidR="00C21095" w:rsidRPr="000B6D0A">
              <w:rPr>
                <w:rStyle w:val="Hyperlink"/>
                <w:b/>
                <w:bCs/>
                <w:noProof/>
              </w:rPr>
              <w:t>Form 1– Individual</w:t>
            </w:r>
            <w:r w:rsidR="00C21095">
              <w:rPr>
                <w:noProof/>
                <w:webHidden/>
              </w:rPr>
              <w:tab/>
            </w:r>
            <w:r w:rsidR="00C21095">
              <w:rPr>
                <w:noProof/>
                <w:webHidden/>
              </w:rPr>
              <w:fldChar w:fldCharType="begin"/>
            </w:r>
            <w:r w:rsidR="00C21095">
              <w:rPr>
                <w:noProof/>
                <w:webHidden/>
              </w:rPr>
              <w:instrText xml:space="preserve"> PAGEREF _Toc49934223 \h </w:instrText>
            </w:r>
            <w:r w:rsidR="00C21095">
              <w:rPr>
                <w:noProof/>
                <w:webHidden/>
              </w:rPr>
            </w:r>
            <w:r w:rsidR="00C21095">
              <w:rPr>
                <w:noProof/>
                <w:webHidden/>
              </w:rPr>
              <w:fldChar w:fldCharType="separate"/>
            </w:r>
            <w:r w:rsidR="00C21095">
              <w:rPr>
                <w:noProof/>
                <w:webHidden/>
              </w:rPr>
              <w:t>13</w:t>
            </w:r>
            <w:r w:rsidR="00C21095">
              <w:rPr>
                <w:noProof/>
                <w:webHidden/>
              </w:rPr>
              <w:fldChar w:fldCharType="end"/>
            </w:r>
          </w:hyperlink>
        </w:p>
        <w:p w14:paraId="4F45647D" w14:textId="5AC4ED21" w:rsidR="00C21095" w:rsidRDefault="00000000">
          <w:pPr>
            <w:pStyle w:val="TOC2"/>
            <w:tabs>
              <w:tab w:val="right" w:leader="dot" w:pos="9736"/>
            </w:tabs>
            <w:rPr>
              <w:noProof/>
              <w:sz w:val="22"/>
              <w:szCs w:val="22"/>
              <w:lang w:eastAsia="en-GB"/>
            </w:rPr>
          </w:pPr>
          <w:hyperlink w:anchor="_Toc49934225" w:history="1">
            <w:r w:rsidR="00C21095" w:rsidRPr="000B6D0A">
              <w:rPr>
                <w:rStyle w:val="Hyperlink"/>
                <w:b/>
                <w:bCs/>
                <w:noProof/>
              </w:rPr>
              <w:t>Form 2 – Buying Shares as a Gift for Someone Else</w:t>
            </w:r>
            <w:r w:rsidR="00C21095">
              <w:rPr>
                <w:noProof/>
                <w:webHidden/>
              </w:rPr>
              <w:tab/>
            </w:r>
            <w:r w:rsidR="00C21095">
              <w:rPr>
                <w:noProof/>
                <w:webHidden/>
              </w:rPr>
              <w:fldChar w:fldCharType="begin"/>
            </w:r>
            <w:r w:rsidR="00C21095">
              <w:rPr>
                <w:noProof/>
                <w:webHidden/>
              </w:rPr>
              <w:instrText xml:space="preserve"> PAGEREF _Toc49934225 \h </w:instrText>
            </w:r>
            <w:r w:rsidR="00C21095">
              <w:rPr>
                <w:noProof/>
                <w:webHidden/>
              </w:rPr>
            </w:r>
            <w:r w:rsidR="00C21095">
              <w:rPr>
                <w:noProof/>
                <w:webHidden/>
              </w:rPr>
              <w:fldChar w:fldCharType="separate"/>
            </w:r>
            <w:r w:rsidR="00C21095">
              <w:rPr>
                <w:noProof/>
                <w:webHidden/>
              </w:rPr>
              <w:t>14</w:t>
            </w:r>
            <w:r w:rsidR="00C21095">
              <w:rPr>
                <w:noProof/>
                <w:webHidden/>
              </w:rPr>
              <w:fldChar w:fldCharType="end"/>
            </w:r>
          </w:hyperlink>
        </w:p>
        <w:p w14:paraId="3A5EC987" w14:textId="2FFB2C64" w:rsidR="00C21095" w:rsidRDefault="00000000">
          <w:pPr>
            <w:pStyle w:val="TOC2"/>
            <w:tabs>
              <w:tab w:val="right" w:leader="dot" w:pos="9736"/>
            </w:tabs>
            <w:rPr>
              <w:noProof/>
              <w:sz w:val="22"/>
              <w:szCs w:val="22"/>
              <w:lang w:eastAsia="en-GB"/>
            </w:rPr>
          </w:pPr>
          <w:hyperlink w:anchor="_Toc49934227" w:history="1">
            <w:r w:rsidR="00C21095" w:rsidRPr="000B6D0A">
              <w:rPr>
                <w:rStyle w:val="Hyperlink"/>
                <w:b/>
                <w:bCs/>
                <w:noProof/>
              </w:rPr>
              <w:t>Form 3– Business, Organisation, or Other Incorporated or Unincorporated Body</w:t>
            </w:r>
            <w:r w:rsidR="00C21095">
              <w:rPr>
                <w:noProof/>
                <w:webHidden/>
              </w:rPr>
              <w:tab/>
            </w:r>
            <w:r w:rsidR="00C21095">
              <w:rPr>
                <w:noProof/>
                <w:webHidden/>
              </w:rPr>
              <w:fldChar w:fldCharType="begin"/>
            </w:r>
            <w:r w:rsidR="00C21095">
              <w:rPr>
                <w:noProof/>
                <w:webHidden/>
              </w:rPr>
              <w:instrText xml:space="preserve"> PAGEREF _Toc49934227 \h </w:instrText>
            </w:r>
            <w:r w:rsidR="00C21095">
              <w:rPr>
                <w:noProof/>
                <w:webHidden/>
              </w:rPr>
            </w:r>
            <w:r w:rsidR="00C21095">
              <w:rPr>
                <w:noProof/>
                <w:webHidden/>
              </w:rPr>
              <w:fldChar w:fldCharType="separate"/>
            </w:r>
            <w:r w:rsidR="00C21095">
              <w:rPr>
                <w:noProof/>
                <w:webHidden/>
              </w:rPr>
              <w:t>15</w:t>
            </w:r>
            <w:r w:rsidR="00C21095">
              <w:rPr>
                <w:noProof/>
                <w:webHidden/>
              </w:rPr>
              <w:fldChar w:fldCharType="end"/>
            </w:r>
          </w:hyperlink>
        </w:p>
        <w:p w14:paraId="212A70BF" w14:textId="22ED4F0D" w:rsidR="00C21095" w:rsidRDefault="00000000">
          <w:pPr>
            <w:pStyle w:val="TOC2"/>
            <w:tabs>
              <w:tab w:val="right" w:leader="dot" w:pos="9736"/>
            </w:tabs>
            <w:rPr>
              <w:noProof/>
              <w:sz w:val="22"/>
              <w:szCs w:val="22"/>
              <w:lang w:eastAsia="en-GB"/>
            </w:rPr>
          </w:pPr>
          <w:hyperlink w:anchor="_Toc49934229" w:history="1">
            <w:r w:rsidR="00C21095" w:rsidRPr="000B6D0A">
              <w:rPr>
                <w:rStyle w:val="Hyperlink"/>
                <w:b/>
                <w:bCs/>
                <w:noProof/>
              </w:rPr>
              <w:t>Form 4 – Purchase shares as a group of family members or syndicate of friends (maximum 10 people)</w:t>
            </w:r>
            <w:r w:rsidR="00C21095">
              <w:rPr>
                <w:noProof/>
                <w:webHidden/>
              </w:rPr>
              <w:tab/>
            </w:r>
            <w:r w:rsidR="00C21095">
              <w:rPr>
                <w:noProof/>
                <w:webHidden/>
              </w:rPr>
              <w:fldChar w:fldCharType="begin"/>
            </w:r>
            <w:r w:rsidR="00C21095">
              <w:rPr>
                <w:noProof/>
                <w:webHidden/>
              </w:rPr>
              <w:instrText xml:space="preserve"> PAGEREF _Toc49934229 \h </w:instrText>
            </w:r>
            <w:r w:rsidR="00C21095">
              <w:rPr>
                <w:noProof/>
                <w:webHidden/>
              </w:rPr>
            </w:r>
            <w:r w:rsidR="00C21095">
              <w:rPr>
                <w:noProof/>
                <w:webHidden/>
              </w:rPr>
              <w:fldChar w:fldCharType="separate"/>
            </w:r>
            <w:r w:rsidR="00C21095">
              <w:rPr>
                <w:noProof/>
                <w:webHidden/>
              </w:rPr>
              <w:t>16</w:t>
            </w:r>
            <w:r w:rsidR="00C21095">
              <w:rPr>
                <w:noProof/>
                <w:webHidden/>
              </w:rPr>
              <w:fldChar w:fldCharType="end"/>
            </w:r>
          </w:hyperlink>
        </w:p>
        <w:p w14:paraId="3C644B42" w14:textId="7434167E" w:rsidR="004C5923" w:rsidRDefault="004C5923">
          <w:r>
            <w:rPr>
              <w:b/>
              <w:bCs/>
              <w:noProof/>
            </w:rPr>
            <w:fldChar w:fldCharType="end"/>
          </w:r>
        </w:p>
      </w:sdtContent>
    </w:sdt>
    <w:p w14:paraId="39527257" w14:textId="1336AF59" w:rsidR="00E43D5D" w:rsidRDefault="00E43D5D">
      <w:pPr>
        <w:rPr>
          <w:rFonts w:asciiTheme="majorHAnsi" w:eastAsiaTheme="majorEastAsia" w:hAnsiTheme="majorHAnsi" w:cstheme="majorBidi"/>
          <w:color w:val="002060"/>
          <w:sz w:val="36"/>
          <w:szCs w:val="36"/>
          <w:shd w:val="clear" w:color="auto" w:fill="FFFFFF"/>
        </w:rPr>
      </w:pPr>
    </w:p>
    <w:p w14:paraId="33F1A799" w14:textId="58B7703F" w:rsidR="004C5923" w:rsidRDefault="004C5923">
      <w:pPr>
        <w:rPr>
          <w:rFonts w:asciiTheme="majorHAnsi" w:eastAsiaTheme="majorEastAsia" w:hAnsiTheme="majorHAnsi" w:cstheme="majorBidi"/>
          <w:color w:val="002060"/>
          <w:sz w:val="36"/>
          <w:szCs w:val="36"/>
          <w:shd w:val="clear" w:color="auto" w:fill="FFFFFF"/>
        </w:rPr>
      </w:pPr>
    </w:p>
    <w:p w14:paraId="105A0EA9" w14:textId="7E48F1D5" w:rsidR="004C5923" w:rsidRDefault="004C5923">
      <w:pPr>
        <w:rPr>
          <w:rFonts w:asciiTheme="majorHAnsi" w:eastAsiaTheme="majorEastAsia" w:hAnsiTheme="majorHAnsi" w:cstheme="majorBidi"/>
          <w:color w:val="002060"/>
          <w:sz w:val="36"/>
          <w:szCs w:val="36"/>
          <w:shd w:val="clear" w:color="auto" w:fill="FFFFFF"/>
        </w:rPr>
      </w:pPr>
      <w:r>
        <w:rPr>
          <w:rFonts w:asciiTheme="majorHAnsi" w:eastAsiaTheme="majorEastAsia" w:hAnsiTheme="majorHAnsi" w:cstheme="majorBidi"/>
          <w:color w:val="002060"/>
          <w:sz w:val="36"/>
          <w:szCs w:val="36"/>
          <w:shd w:val="clear" w:color="auto" w:fill="FFFFFF"/>
        </w:rPr>
        <w:br w:type="page"/>
      </w:r>
    </w:p>
    <w:p w14:paraId="2F3972C7" w14:textId="498C0711" w:rsidR="00AA447A" w:rsidRPr="00FC27E4" w:rsidRDefault="00A62A95" w:rsidP="00AA447A">
      <w:pPr>
        <w:pStyle w:val="Heading1"/>
        <w:rPr>
          <w:color w:val="002060"/>
          <w:shd w:val="clear" w:color="auto" w:fill="FFFFFF"/>
        </w:rPr>
      </w:pPr>
      <w:bookmarkStart w:id="2" w:name="_Toc49934210"/>
      <w:r>
        <w:rPr>
          <w:noProof/>
          <w:lang w:eastAsia="en-GB"/>
        </w:rPr>
        <w:drawing>
          <wp:inline distT="0" distB="0" distL="0" distR="0" wp14:anchorId="1BF7F789" wp14:editId="12E00CE0">
            <wp:extent cx="864091" cy="8640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429" cy="874429"/>
                    </a:xfrm>
                    <a:prstGeom prst="rect">
                      <a:avLst/>
                    </a:prstGeom>
                  </pic:spPr>
                </pic:pic>
              </a:graphicData>
            </a:graphic>
          </wp:inline>
        </w:drawing>
      </w:r>
      <w:r w:rsidR="00AA447A" w:rsidRPr="00FC27E4">
        <w:rPr>
          <w:color w:val="002060"/>
          <w:shd w:val="clear" w:color="auto" w:fill="FFFFFF"/>
        </w:rPr>
        <w:t>About the Loch Ness Hub</w:t>
      </w:r>
      <w:bookmarkEnd w:id="2"/>
    </w:p>
    <w:p w14:paraId="71347086" w14:textId="4F1BD891" w:rsidR="00AA447A" w:rsidRPr="00F93F0C" w:rsidRDefault="00AA447A" w:rsidP="00E01EEA">
      <w:pPr>
        <w:jc w:val="both"/>
        <w:rPr>
          <w:sz w:val="24"/>
          <w:szCs w:val="24"/>
          <w:shd w:val="clear" w:color="auto" w:fill="FFFFFF"/>
        </w:rPr>
      </w:pPr>
      <w:r w:rsidRPr="00F93F0C">
        <w:rPr>
          <w:sz w:val="24"/>
          <w:szCs w:val="24"/>
          <w:shd w:val="clear" w:color="auto" w:fill="FFFFFF"/>
        </w:rPr>
        <w:t>In 2019, the local Development Trust, Glen Urquhart Rural Community Association (GURCA</w:t>
      </w:r>
      <w:r w:rsidR="00864F48">
        <w:rPr>
          <w:sz w:val="24"/>
          <w:szCs w:val="24"/>
          <w:shd w:val="clear" w:color="auto" w:fill="FFFFFF"/>
        </w:rPr>
        <w:t xml:space="preserve"> </w:t>
      </w:r>
      <w:r w:rsidR="00A7728C">
        <w:rPr>
          <w:sz w:val="24"/>
          <w:szCs w:val="24"/>
          <w:shd w:val="clear" w:color="auto" w:fill="FFFFFF"/>
        </w:rPr>
        <w:t>–</w:t>
      </w:r>
      <w:r w:rsidR="002665AB">
        <w:rPr>
          <w:sz w:val="24"/>
          <w:szCs w:val="24"/>
          <w:shd w:val="clear" w:color="auto" w:fill="FFFFFF"/>
        </w:rPr>
        <w:t xml:space="preserve"> </w:t>
      </w:r>
      <w:r w:rsidR="003B350B">
        <w:rPr>
          <w:sz w:val="24"/>
          <w:szCs w:val="24"/>
          <w:shd w:val="clear" w:color="auto" w:fill="FFFFFF"/>
        </w:rPr>
        <w:t xml:space="preserve">charity no: </w:t>
      </w:r>
      <w:r w:rsidR="002665AB">
        <w:rPr>
          <w:sz w:val="24"/>
          <w:szCs w:val="24"/>
          <w:shd w:val="clear" w:color="auto" w:fill="FFFFFF"/>
        </w:rPr>
        <w:t>SC</w:t>
      </w:r>
      <w:r w:rsidR="00A7728C">
        <w:rPr>
          <w:sz w:val="24"/>
          <w:szCs w:val="24"/>
          <w:shd w:val="clear" w:color="auto" w:fill="FFFFFF"/>
        </w:rPr>
        <w:t xml:space="preserve"> </w:t>
      </w:r>
      <w:r w:rsidR="00A7728C" w:rsidRPr="00A7728C">
        <w:rPr>
          <w:sz w:val="24"/>
          <w:szCs w:val="24"/>
          <w:shd w:val="clear" w:color="auto" w:fill="FFFFFF"/>
        </w:rPr>
        <w:t>020223</w:t>
      </w:r>
      <w:r w:rsidRPr="00F93F0C">
        <w:rPr>
          <w:sz w:val="24"/>
          <w:szCs w:val="24"/>
          <w:shd w:val="clear" w:color="auto" w:fill="FFFFFF"/>
        </w:rPr>
        <w:t xml:space="preserve">) made a successful bid, under the terms of the Community Empowerment Act, for a Community Asset Transfer of the </w:t>
      </w:r>
      <w:r w:rsidR="0002192A">
        <w:rPr>
          <w:sz w:val="24"/>
          <w:szCs w:val="24"/>
          <w:shd w:val="clear" w:color="auto" w:fill="FFFFFF"/>
        </w:rPr>
        <w:t>former</w:t>
      </w:r>
      <w:r w:rsidRPr="00F93F0C">
        <w:rPr>
          <w:sz w:val="24"/>
          <w:szCs w:val="24"/>
          <w:shd w:val="clear" w:color="auto" w:fill="FFFFFF"/>
        </w:rPr>
        <w:t xml:space="preserve"> Tourist Information Centre in Drumnadrochit. The building had been owned by Highland Council and had been dormant since it was vacated by Visit Scotland in 2018. GURCA has secured the necessary funding to purchase the building, which it will own</w:t>
      </w:r>
      <w:r w:rsidR="00BD3547">
        <w:rPr>
          <w:sz w:val="24"/>
          <w:szCs w:val="24"/>
          <w:shd w:val="clear" w:color="auto" w:fill="FFFFFF"/>
        </w:rPr>
        <w:t xml:space="preserve"> and lease to the Loch Ness Hub</w:t>
      </w:r>
      <w:r w:rsidRPr="00F93F0C">
        <w:rPr>
          <w:sz w:val="24"/>
          <w:szCs w:val="24"/>
          <w:shd w:val="clear" w:color="auto" w:fill="FFFFFF"/>
        </w:rPr>
        <w:t>.</w:t>
      </w:r>
      <w:r w:rsidR="008256D0">
        <w:rPr>
          <w:sz w:val="24"/>
          <w:szCs w:val="24"/>
          <w:shd w:val="clear" w:color="auto" w:fill="FFFFFF"/>
        </w:rPr>
        <w:t xml:space="preserve"> </w:t>
      </w:r>
    </w:p>
    <w:p w14:paraId="03CDA664" w14:textId="118CF7F4" w:rsidR="00AA447A" w:rsidRPr="00F93F0C" w:rsidRDefault="008256D0" w:rsidP="00E01EEA">
      <w:pPr>
        <w:jc w:val="both"/>
        <w:rPr>
          <w:sz w:val="24"/>
          <w:szCs w:val="24"/>
          <w:shd w:val="clear" w:color="auto" w:fill="FFFFFF"/>
        </w:rPr>
      </w:pPr>
      <w:r w:rsidRPr="00CB158A">
        <w:rPr>
          <w:rFonts w:ascii="Arial" w:hAnsi="Arial" w:cs="Arial"/>
          <w:noProof/>
          <w:sz w:val="24"/>
          <w:szCs w:val="28"/>
          <w:lang w:eastAsia="en-GB"/>
        </w:rPr>
        <w:drawing>
          <wp:anchor distT="0" distB="0" distL="114300" distR="114300" simplePos="0" relativeHeight="251661824" behindDoc="0" locked="0" layoutInCell="1" allowOverlap="1" wp14:anchorId="40AE0C8B" wp14:editId="132E0CE5">
            <wp:simplePos x="0" y="0"/>
            <wp:positionH relativeFrom="column">
              <wp:posOffset>4313</wp:posOffset>
            </wp:positionH>
            <wp:positionV relativeFrom="paragraph">
              <wp:posOffset>3223</wp:posOffset>
            </wp:positionV>
            <wp:extent cx="2430780" cy="1767840"/>
            <wp:effectExtent l="0" t="0" r="7620" b="3810"/>
            <wp:wrapThrough wrapText="bothSides">
              <wp:wrapPolygon edited="0">
                <wp:start x="0" y="0"/>
                <wp:lineTo x="0" y="21414"/>
                <wp:lineTo x="21498" y="21414"/>
                <wp:lineTo x="21498" y="0"/>
                <wp:lineTo x="0" y="0"/>
              </wp:wrapPolygon>
            </wp:wrapThrough>
            <wp:docPr id="5" name="Picture 4">
              <a:extLst xmlns:a="http://schemas.openxmlformats.org/drawingml/2006/main">
                <a:ext uri="{FF2B5EF4-FFF2-40B4-BE49-F238E27FC236}">
                  <a16:creationId xmlns:a16="http://schemas.microsoft.com/office/drawing/2014/main" id="{DE7750DF-63AF-4F4A-8579-F38A7A97AD4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7750DF-63AF-4F4A-8579-F38A7A97AD4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0780" cy="1767840"/>
                    </a:xfrm>
                    <a:prstGeom prst="rect">
                      <a:avLst/>
                    </a:prstGeom>
                  </pic:spPr>
                </pic:pic>
              </a:graphicData>
            </a:graphic>
          </wp:anchor>
        </w:drawing>
      </w:r>
      <w:r w:rsidR="00AA447A" w:rsidRPr="00F93F0C">
        <w:rPr>
          <w:sz w:val="24"/>
          <w:szCs w:val="24"/>
          <w:shd w:val="clear" w:color="auto" w:fill="FFFFFF"/>
        </w:rPr>
        <w:t xml:space="preserve">The </w:t>
      </w:r>
      <w:r>
        <w:rPr>
          <w:sz w:val="24"/>
          <w:szCs w:val="24"/>
          <w:shd w:val="clear" w:color="auto" w:fill="FFFFFF"/>
        </w:rPr>
        <w:t>ambition</w:t>
      </w:r>
      <w:r w:rsidR="00AA447A" w:rsidRPr="00F93F0C">
        <w:rPr>
          <w:sz w:val="24"/>
          <w:szCs w:val="24"/>
          <w:shd w:val="clear" w:color="auto" w:fill="FFFFFF"/>
        </w:rPr>
        <w:t xml:space="preserve"> to take over ownership of the building was driven by the community’s strong desire to retain a </w:t>
      </w:r>
      <w:r w:rsidR="00A23046">
        <w:rPr>
          <w:sz w:val="24"/>
          <w:szCs w:val="24"/>
          <w:shd w:val="clear" w:color="auto" w:fill="FFFFFF"/>
        </w:rPr>
        <w:t>facility</w:t>
      </w:r>
      <w:r w:rsidR="00AA447A" w:rsidRPr="00F93F0C">
        <w:rPr>
          <w:sz w:val="24"/>
          <w:szCs w:val="24"/>
          <w:shd w:val="clear" w:color="auto" w:fill="FFFFFF"/>
        </w:rPr>
        <w:t xml:space="preserve"> within the village, to provide visitor information and promote local attractions and business.</w:t>
      </w:r>
      <w:r w:rsidR="00FB028E">
        <w:rPr>
          <w:sz w:val="24"/>
          <w:szCs w:val="24"/>
          <w:shd w:val="clear" w:color="auto" w:fill="FFFFFF"/>
        </w:rPr>
        <w:t xml:space="preserve"> </w:t>
      </w:r>
    </w:p>
    <w:p w14:paraId="2C15114A" w14:textId="35643BBF" w:rsidR="00AA768B" w:rsidRDefault="00AA447A" w:rsidP="00E01EEA">
      <w:pPr>
        <w:jc w:val="both"/>
        <w:rPr>
          <w:sz w:val="24"/>
          <w:szCs w:val="24"/>
          <w:shd w:val="clear" w:color="auto" w:fill="FFFFFF"/>
        </w:rPr>
      </w:pPr>
      <w:r w:rsidRPr="00F93F0C">
        <w:rPr>
          <w:sz w:val="24"/>
          <w:szCs w:val="24"/>
          <w:shd w:val="clear" w:color="auto" w:fill="FFFFFF"/>
        </w:rPr>
        <w:t>However, it was recognised from the start that</w:t>
      </w:r>
      <w:r w:rsidR="0002192A">
        <w:rPr>
          <w:sz w:val="24"/>
          <w:szCs w:val="24"/>
          <w:shd w:val="clear" w:color="auto" w:fill="FFFFFF"/>
        </w:rPr>
        <w:t xml:space="preserve"> the provision of </w:t>
      </w:r>
      <w:r w:rsidR="00936022">
        <w:rPr>
          <w:sz w:val="24"/>
          <w:szCs w:val="24"/>
          <w:shd w:val="clear" w:color="auto" w:fill="FFFFFF"/>
        </w:rPr>
        <w:t xml:space="preserve">visitor services </w:t>
      </w:r>
      <w:r w:rsidR="0002192A">
        <w:rPr>
          <w:sz w:val="24"/>
          <w:szCs w:val="24"/>
          <w:shd w:val="clear" w:color="auto" w:fill="FFFFFF"/>
        </w:rPr>
        <w:t xml:space="preserve">would </w:t>
      </w:r>
      <w:r w:rsidR="00936022">
        <w:rPr>
          <w:sz w:val="24"/>
          <w:szCs w:val="24"/>
          <w:shd w:val="clear" w:color="auto" w:fill="FFFFFF"/>
        </w:rPr>
        <w:t>require revenue support</w:t>
      </w:r>
      <w:r w:rsidR="00AA768B">
        <w:rPr>
          <w:sz w:val="24"/>
          <w:szCs w:val="24"/>
          <w:shd w:val="clear" w:color="auto" w:fill="FFFFFF"/>
        </w:rPr>
        <w:t>, so</w:t>
      </w:r>
      <w:r w:rsidR="00936022">
        <w:rPr>
          <w:sz w:val="24"/>
          <w:szCs w:val="24"/>
          <w:shd w:val="clear" w:color="auto" w:fill="FFFFFF"/>
        </w:rPr>
        <w:t xml:space="preserve"> </w:t>
      </w:r>
      <w:r w:rsidRPr="00F93F0C">
        <w:rPr>
          <w:sz w:val="24"/>
          <w:szCs w:val="24"/>
          <w:shd w:val="clear" w:color="auto" w:fill="FFFFFF"/>
        </w:rPr>
        <w:t>there was a need to identify a</w:t>
      </w:r>
      <w:r w:rsidR="00CC4539">
        <w:rPr>
          <w:sz w:val="24"/>
          <w:szCs w:val="24"/>
          <w:shd w:val="clear" w:color="auto" w:fill="FFFFFF"/>
        </w:rPr>
        <w:t xml:space="preserve"> business model</w:t>
      </w:r>
      <w:r w:rsidRPr="00F93F0C">
        <w:rPr>
          <w:sz w:val="24"/>
          <w:szCs w:val="24"/>
          <w:shd w:val="clear" w:color="auto" w:fill="FFFFFF"/>
        </w:rPr>
        <w:t xml:space="preserve">, which could generate sufficient income to support the maintenance of the building and </w:t>
      </w:r>
      <w:r w:rsidR="00160F7B">
        <w:rPr>
          <w:sz w:val="24"/>
          <w:szCs w:val="24"/>
          <w:shd w:val="clear" w:color="auto" w:fill="FFFFFF"/>
        </w:rPr>
        <w:t>staffing costs</w:t>
      </w:r>
      <w:r w:rsidR="00AA768B">
        <w:rPr>
          <w:sz w:val="24"/>
          <w:szCs w:val="24"/>
          <w:shd w:val="clear" w:color="auto" w:fill="FFFFFF"/>
        </w:rPr>
        <w:t>.</w:t>
      </w:r>
      <w:r w:rsidR="00160F7B">
        <w:rPr>
          <w:sz w:val="24"/>
          <w:szCs w:val="24"/>
          <w:shd w:val="clear" w:color="auto" w:fill="FFFFFF"/>
        </w:rPr>
        <w:t xml:space="preserve"> </w:t>
      </w:r>
      <w:r w:rsidRPr="00F93F0C">
        <w:rPr>
          <w:sz w:val="24"/>
          <w:szCs w:val="24"/>
          <w:shd w:val="clear" w:color="auto" w:fill="FFFFFF"/>
        </w:rPr>
        <w:t xml:space="preserve"> At this time, the opportunity arose to purchase Loch Ness Travel, a </w:t>
      </w:r>
      <w:r w:rsidR="00472B37" w:rsidRPr="00F93F0C">
        <w:rPr>
          <w:sz w:val="24"/>
          <w:szCs w:val="24"/>
          <w:shd w:val="clear" w:color="auto" w:fill="FFFFFF"/>
        </w:rPr>
        <w:t>well-established</w:t>
      </w:r>
      <w:r w:rsidRPr="00F93F0C">
        <w:rPr>
          <w:sz w:val="24"/>
          <w:szCs w:val="24"/>
          <w:shd w:val="clear" w:color="auto" w:fill="FFFFFF"/>
        </w:rPr>
        <w:t xml:space="preserve"> and successful local business, which provides a baggage handling and taxi service to walkers using the long distance footpaths that pass through and close to Drumnadrochit.</w:t>
      </w:r>
    </w:p>
    <w:p w14:paraId="396AA2D2" w14:textId="5B70B192" w:rsidR="00AA447A" w:rsidRPr="00F93F0C" w:rsidRDefault="00620569" w:rsidP="00E01EEA">
      <w:pPr>
        <w:jc w:val="both"/>
        <w:rPr>
          <w:sz w:val="24"/>
          <w:szCs w:val="24"/>
          <w:shd w:val="clear" w:color="auto" w:fill="FFFFFF"/>
        </w:rPr>
      </w:pPr>
      <w:r>
        <w:rPr>
          <w:sz w:val="24"/>
          <w:szCs w:val="24"/>
          <w:shd w:val="clear" w:color="auto" w:fill="FFFFFF"/>
        </w:rPr>
        <w:t>In</w:t>
      </w:r>
      <w:r w:rsidR="00AA768B">
        <w:rPr>
          <w:sz w:val="24"/>
          <w:szCs w:val="24"/>
          <w:shd w:val="clear" w:color="auto" w:fill="FFFFFF"/>
        </w:rPr>
        <w:t xml:space="preserve"> order to attract funding</w:t>
      </w:r>
      <w:r w:rsidR="00E474EF">
        <w:rPr>
          <w:sz w:val="24"/>
          <w:szCs w:val="24"/>
          <w:shd w:val="clear" w:color="auto" w:fill="FFFFFF"/>
        </w:rPr>
        <w:t xml:space="preserve"> </w:t>
      </w:r>
      <w:r w:rsidR="00251E1E">
        <w:rPr>
          <w:sz w:val="24"/>
          <w:szCs w:val="24"/>
          <w:shd w:val="clear" w:color="auto" w:fill="FFFFFF"/>
        </w:rPr>
        <w:t xml:space="preserve">we needed to </w:t>
      </w:r>
      <w:r w:rsidR="00AA768B">
        <w:rPr>
          <w:sz w:val="24"/>
          <w:szCs w:val="24"/>
          <w:shd w:val="clear" w:color="auto" w:fill="FFFFFF"/>
        </w:rPr>
        <w:t xml:space="preserve">demonstrate </w:t>
      </w:r>
      <w:r w:rsidR="00251E1E">
        <w:rPr>
          <w:sz w:val="24"/>
          <w:szCs w:val="24"/>
          <w:shd w:val="clear" w:color="auto" w:fill="FFFFFF"/>
        </w:rPr>
        <w:t xml:space="preserve">that our project would provide </w:t>
      </w:r>
      <w:r w:rsidR="00CE0789">
        <w:rPr>
          <w:sz w:val="24"/>
          <w:szCs w:val="24"/>
          <w:shd w:val="clear" w:color="auto" w:fill="FFFFFF"/>
        </w:rPr>
        <w:t>more benefit to the community</w:t>
      </w:r>
      <w:r w:rsidR="008256D0">
        <w:rPr>
          <w:sz w:val="24"/>
          <w:szCs w:val="24"/>
          <w:shd w:val="clear" w:color="auto" w:fill="FFFFFF"/>
        </w:rPr>
        <w:t xml:space="preserve"> and not just to visitors</w:t>
      </w:r>
      <w:r w:rsidR="00AA768B">
        <w:rPr>
          <w:sz w:val="24"/>
          <w:szCs w:val="24"/>
          <w:shd w:val="clear" w:color="auto" w:fill="FFFFFF"/>
        </w:rPr>
        <w:t>.  Around this time, a</w:t>
      </w:r>
      <w:r w:rsidR="00AA447A" w:rsidRPr="00F93F0C">
        <w:rPr>
          <w:sz w:val="24"/>
          <w:szCs w:val="24"/>
          <w:shd w:val="clear" w:color="auto" w:fill="FFFFFF"/>
        </w:rPr>
        <w:t xml:space="preserve"> Transport </w:t>
      </w:r>
      <w:r w:rsidR="008256D0">
        <w:rPr>
          <w:sz w:val="24"/>
          <w:szCs w:val="24"/>
          <w:shd w:val="clear" w:color="auto" w:fill="FFFFFF"/>
        </w:rPr>
        <w:t xml:space="preserve">Feasibility </w:t>
      </w:r>
      <w:r w:rsidR="00AA447A" w:rsidRPr="00F93F0C">
        <w:rPr>
          <w:sz w:val="24"/>
          <w:szCs w:val="24"/>
          <w:shd w:val="clear" w:color="auto" w:fill="FFFFFF"/>
        </w:rPr>
        <w:t>Study commissioned by Soirbheas, highlight</w:t>
      </w:r>
      <w:r w:rsidR="00AA768B">
        <w:rPr>
          <w:sz w:val="24"/>
          <w:szCs w:val="24"/>
          <w:shd w:val="clear" w:color="auto" w:fill="FFFFFF"/>
        </w:rPr>
        <w:t>ed</w:t>
      </w:r>
      <w:r w:rsidR="00AA447A" w:rsidRPr="00F93F0C">
        <w:rPr>
          <w:sz w:val="24"/>
          <w:szCs w:val="24"/>
          <w:shd w:val="clear" w:color="auto" w:fill="FFFFFF"/>
        </w:rPr>
        <w:t xml:space="preserve"> the need and demand for </w:t>
      </w:r>
      <w:r w:rsidR="00F84392">
        <w:rPr>
          <w:sz w:val="24"/>
          <w:szCs w:val="24"/>
          <w:shd w:val="clear" w:color="auto" w:fill="FFFFFF"/>
        </w:rPr>
        <w:t xml:space="preserve">improved community </w:t>
      </w:r>
      <w:r w:rsidR="00AA447A" w:rsidRPr="00F93F0C">
        <w:rPr>
          <w:sz w:val="24"/>
          <w:szCs w:val="24"/>
          <w:shd w:val="clear" w:color="auto" w:fill="FFFFFF"/>
        </w:rPr>
        <w:t xml:space="preserve">transport </w:t>
      </w:r>
      <w:r w:rsidR="00F84392">
        <w:rPr>
          <w:sz w:val="24"/>
          <w:szCs w:val="24"/>
          <w:shd w:val="clear" w:color="auto" w:fill="FFFFFF"/>
        </w:rPr>
        <w:t>and greener</w:t>
      </w:r>
      <w:r w:rsidR="008256D0">
        <w:rPr>
          <w:sz w:val="24"/>
          <w:szCs w:val="24"/>
          <w:shd w:val="clear" w:color="auto" w:fill="FFFFFF"/>
        </w:rPr>
        <w:t xml:space="preserve">/low carbon travel </w:t>
      </w:r>
      <w:r w:rsidR="00F84392">
        <w:rPr>
          <w:sz w:val="24"/>
          <w:szCs w:val="24"/>
          <w:shd w:val="clear" w:color="auto" w:fill="FFFFFF"/>
        </w:rPr>
        <w:t>solution</w:t>
      </w:r>
      <w:r w:rsidR="00E117D8">
        <w:rPr>
          <w:sz w:val="24"/>
          <w:szCs w:val="24"/>
          <w:shd w:val="clear" w:color="auto" w:fill="FFFFFF"/>
        </w:rPr>
        <w:t>s</w:t>
      </w:r>
      <w:r w:rsidR="00F84392">
        <w:rPr>
          <w:sz w:val="24"/>
          <w:szCs w:val="24"/>
          <w:shd w:val="clear" w:color="auto" w:fill="FFFFFF"/>
        </w:rPr>
        <w:t xml:space="preserve"> </w:t>
      </w:r>
      <w:r w:rsidR="00AA447A" w:rsidRPr="00F93F0C">
        <w:rPr>
          <w:sz w:val="24"/>
          <w:szCs w:val="24"/>
          <w:shd w:val="clear" w:color="auto" w:fill="FFFFFF"/>
        </w:rPr>
        <w:t>for our area. It became apparent that</w:t>
      </w:r>
      <w:r w:rsidR="004B51B1">
        <w:rPr>
          <w:sz w:val="24"/>
          <w:szCs w:val="24"/>
          <w:shd w:val="clear" w:color="auto" w:fill="FFFFFF"/>
        </w:rPr>
        <w:t xml:space="preserve"> by working together we could </w:t>
      </w:r>
      <w:r w:rsidR="00222319">
        <w:rPr>
          <w:sz w:val="24"/>
          <w:szCs w:val="24"/>
          <w:shd w:val="clear" w:color="auto" w:fill="FFFFFF"/>
        </w:rPr>
        <w:t xml:space="preserve">create </w:t>
      </w:r>
      <w:r w:rsidR="00AA768B">
        <w:rPr>
          <w:sz w:val="24"/>
          <w:szCs w:val="24"/>
          <w:shd w:val="clear" w:color="auto" w:fill="FFFFFF"/>
        </w:rPr>
        <w:t xml:space="preserve">a </w:t>
      </w:r>
      <w:r w:rsidR="00222319">
        <w:rPr>
          <w:sz w:val="24"/>
          <w:szCs w:val="24"/>
          <w:shd w:val="clear" w:color="auto" w:fill="FFFFFF"/>
        </w:rPr>
        <w:t>transport hub for the community</w:t>
      </w:r>
      <w:r w:rsidR="00615A18">
        <w:rPr>
          <w:sz w:val="24"/>
          <w:szCs w:val="24"/>
          <w:shd w:val="clear" w:color="auto" w:fill="FFFFFF"/>
        </w:rPr>
        <w:t>,</w:t>
      </w:r>
      <w:r w:rsidR="00222319">
        <w:rPr>
          <w:sz w:val="24"/>
          <w:szCs w:val="24"/>
          <w:shd w:val="clear" w:color="auto" w:fill="FFFFFF"/>
        </w:rPr>
        <w:t xml:space="preserve"> </w:t>
      </w:r>
      <w:r w:rsidR="00F515CE">
        <w:rPr>
          <w:sz w:val="24"/>
          <w:szCs w:val="24"/>
          <w:shd w:val="clear" w:color="auto" w:fill="FFFFFF"/>
        </w:rPr>
        <w:t>and the former T</w:t>
      </w:r>
      <w:r w:rsidR="00EE2269">
        <w:rPr>
          <w:sz w:val="24"/>
          <w:szCs w:val="24"/>
          <w:shd w:val="clear" w:color="auto" w:fill="FFFFFF"/>
        </w:rPr>
        <w:t xml:space="preserve">ourist </w:t>
      </w:r>
      <w:r w:rsidR="00F515CE">
        <w:rPr>
          <w:sz w:val="24"/>
          <w:szCs w:val="24"/>
          <w:shd w:val="clear" w:color="auto" w:fill="FFFFFF"/>
        </w:rPr>
        <w:t>I</w:t>
      </w:r>
      <w:r w:rsidR="00EE2269">
        <w:rPr>
          <w:sz w:val="24"/>
          <w:szCs w:val="24"/>
          <w:shd w:val="clear" w:color="auto" w:fill="FFFFFF"/>
        </w:rPr>
        <w:t xml:space="preserve">nformation </w:t>
      </w:r>
      <w:r w:rsidR="00F515CE">
        <w:rPr>
          <w:sz w:val="24"/>
          <w:szCs w:val="24"/>
          <w:shd w:val="clear" w:color="auto" w:fill="FFFFFF"/>
        </w:rPr>
        <w:t>C</w:t>
      </w:r>
      <w:r w:rsidR="00EE2269">
        <w:rPr>
          <w:sz w:val="24"/>
          <w:szCs w:val="24"/>
          <w:shd w:val="clear" w:color="auto" w:fill="FFFFFF"/>
        </w:rPr>
        <w:t>entre</w:t>
      </w:r>
      <w:r w:rsidR="00F515CE">
        <w:rPr>
          <w:sz w:val="24"/>
          <w:szCs w:val="24"/>
          <w:shd w:val="clear" w:color="auto" w:fill="FFFFFF"/>
        </w:rPr>
        <w:t xml:space="preserve"> building’s</w:t>
      </w:r>
      <w:r w:rsidR="00AA447A" w:rsidRPr="00F93F0C">
        <w:rPr>
          <w:sz w:val="24"/>
          <w:szCs w:val="24"/>
          <w:shd w:val="clear" w:color="auto" w:fill="FFFFFF"/>
        </w:rPr>
        <w:t xml:space="preserve"> central location</w:t>
      </w:r>
      <w:r w:rsidR="00F515CE">
        <w:rPr>
          <w:sz w:val="24"/>
          <w:szCs w:val="24"/>
          <w:shd w:val="clear" w:color="auto" w:fill="FFFFFF"/>
        </w:rPr>
        <w:t xml:space="preserve"> would make it</w:t>
      </w:r>
      <w:r w:rsidR="00A32FF8">
        <w:rPr>
          <w:sz w:val="24"/>
          <w:szCs w:val="24"/>
          <w:shd w:val="clear" w:color="auto" w:fill="FFFFFF"/>
        </w:rPr>
        <w:t xml:space="preserve"> the perfect </w:t>
      </w:r>
      <w:r w:rsidR="00AA447A" w:rsidRPr="00F93F0C">
        <w:rPr>
          <w:sz w:val="24"/>
          <w:szCs w:val="24"/>
          <w:shd w:val="clear" w:color="auto" w:fill="FFFFFF"/>
        </w:rPr>
        <w:t xml:space="preserve">base for the </w:t>
      </w:r>
      <w:r w:rsidR="008256D0">
        <w:rPr>
          <w:sz w:val="24"/>
          <w:szCs w:val="24"/>
          <w:shd w:val="clear" w:color="auto" w:fill="FFFFFF"/>
        </w:rPr>
        <w:t>development of the Hub</w:t>
      </w:r>
      <w:r w:rsidR="00AA447A" w:rsidRPr="00F93F0C">
        <w:rPr>
          <w:sz w:val="24"/>
          <w:szCs w:val="24"/>
          <w:shd w:val="clear" w:color="auto" w:fill="FFFFFF"/>
        </w:rPr>
        <w:t xml:space="preserve">. Incorporating all these elements into the business </w:t>
      </w:r>
      <w:r w:rsidR="009D0773">
        <w:rPr>
          <w:sz w:val="24"/>
          <w:szCs w:val="24"/>
          <w:shd w:val="clear" w:color="auto" w:fill="FFFFFF"/>
        </w:rPr>
        <w:t xml:space="preserve">model for the Loch Ness Hub </w:t>
      </w:r>
      <w:r w:rsidR="00615A18">
        <w:rPr>
          <w:sz w:val="24"/>
          <w:szCs w:val="24"/>
          <w:shd w:val="clear" w:color="auto" w:fill="FFFFFF"/>
        </w:rPr>
        <w:t xml:space="preserve">means </w:t>
      </w:r>
      <w:r w:rsidR="00AA447A" w:rsidRPr="00F93F0C">
        <w:rPr>
          <w:sz w:val="24"/>
          <w:szCs w:val="24"/>
          <w:shd w:val="clear" w:color="auto" w:fill="FFFFFF"/>
        </w:rPr>
        <w:t xml:space="preserve">the project </w:t>
      </w:r>
      <w:r w:rsidR="00615A18">
        <w:rPr>
          <w:sz w:val="24"/>
          <w:szCs w:val="24"/>
          <w:shd w:val="clear" w:color="auto" w:fill="FFFFFF"/>
        </w:rPr>
        <w:t>has</w:t>
      </w:r>
      <w:r w:rsidR="00753F01">
        <w:rPr>
          <w:sz w:val="24"/>
          <w:szCs w:val="24"/>
          <w:shd w:val="clear" w:color="auto" w:fill="FFFFFF"/>
        </w:rPr>
        <w:t xml:space="preserve"> </w:t>
      </w:r>
      <w:r w:rsidR="00EE2269">
        <w:rPr>
          <w:sz w:val="24"/>
          <w:szCs w:val="24"/>
          <w:shd w:val="clear" w:color="auto" w:fill="FFFFFF"/>
        </w:rPr>
        <w:t>greater</w:t>
      </w:r>
      <w:r w:rsidR="004B4BE1">
        <w:rPr>
          <w:sz w:val="24"/>
          <w:szCs w:val="24"/>
          <w:shd w:val="clear" w:color="auto" w:fill="FFFFFF"/>
        </w:rPr>
        <w:t xml:space="preserve"> community benefit</w:t>
      </w:r>
      <w:r w:rsidR="008256D0">
        <w:rPr>
          <w:sz w:val="24"/>
          <w:szCs w:val="24"/>
          <w:shd w:val="clear" w:color="auto" w:fill="FFFFFF"/>
        </w:rPr>
        <w:t xml:space="preserve"> and becomes a sustainable model</w:t>
      </w:r>
      <w:r w:rsidR="00AA447A" w:rsidRPr="00F93F0C">
        <w:rPr>
          <w:sz w:val="24"/>
          <w:szCs w:val="24"/>
          <w:shd w:val="clear" w:color="auto" w:fill="FFFFFF"/>
        </w:rPr>
        <w:t>.</w:t>
      </w:r>
    </w:p>
    <w:p w14:paraId="4AF5217D" w14:textId="6C8171B2" w:rsidR="00AA447A" w:rsidRPr="00F93F0C" w:rsidRDefault="00AA447A" w:rsidP="00E01EEA">
      <w:pPr>
        <w:jc w:val="both"/>
        <w:rPr>
          <w:sz w:val="24"/>
          <w:szCs w:val="24"/>
          <w:shd w:val="clear" w:color="auto" w:fill="FFFFFF"/>
        </w:rPr>
      </w:pPr>
      <w:r w:rsidRPr="00F93F0C">
        <w:rPr>
          <w:sz w:val="24"/>
          <w:szCs w:val="24"/>
          <w:shd w:val="clear" w:color="auto" w:fill="FFFFFF"/>
        </w:rPr>
        <w:t xml:space="preserve">Loch Ness Hub will lease the building from GURCA, which will be the holder of the Community Anchor Share in the business.  </w:t>
      </w:r>
      <w:r w:rsidR="008256D0">
        <w:rPr>
          <w:sz w:val="24"/>
          <w:szCs w:val="24"/>
          <w:shd w:val="clear" w:color="auto" w:fill="FFFFFF"/>
        </w:rPr>
        <w:t>U</w:t>
      </w:r>
      <w:r w:rsidR="008256D0" w:rsidRPr="00F93F0C">
        <w:rPr>
          <w:sz w:val="24"/>
          <w:szCs w:val="24"/>
          <w:shd w:val="clear" w:color="auto" w:fill="FFFFFF"/>
        </w:rPr>
        <w:t xml:space="preserve">nder the rules of </w:t>
      </w:r>
      <w:r w:rsidR="008256D0">
        <w:rPr>
          <w:sz w:val="24"/>
          <w:szCs w:val="24"/>
          <w:shd w:val="clear" w:color="auto" w:fill="FFFFFF"/>
        </w:rPr>
        <w:t>the Hub a</w:t>
      </w:r>
      <w:r w:rsidRPr="00F93F0C">
        <w:rPr>
          <w:sz w:val="24"/>
          <w:szCs w:val="24"/>
          <w:shd w:val="clear" w:color="auto" w:fill="FFFFFF"/>
        </w:rPr>
        <w:t xml:space="preserve">ny </w:t>
      </w:r>
      <w:r w:rsidR="008256D0">
        <w:rPr>
          <w:sz w:val="24"/>
          <w:szCs w:val="24"/>
          <w:shd w:val="clear" w:color="auto" w:fill="FFFFFF"/>
        </w:rPr>
        <w:t>funds generated (</w:t>
      </w:r>
      <w:r w:rsidRPr="00F93F0C">
        <w:rPr>
          <w:sz w:val="24"/>
          <w:szCs w:val="24"/>
          <w:shd w:val="clear" w:color="auto" w:fill="FFFFFF"/>
        </w:rPr>
        <w:t xml:space="preserve">from </w:t>
      </w:r>
      <w:r w:rsidR="008256D0">
        <w:rPr>
          <w:sz w:val="24"/>
          <w:szCs w:val="24"/>
          <w:shd w:val="clear" w:color="auto" w:fill="FFFFFF"/>
        </w:rPr>
        <w:t>profits after reinvestment and interest to shareholders) will</w:t>
      </w:r>
      <w:r w:rsidRPr="00F93F0C">
        <w:rPr>
          <w:sz w:val="24"/>
          <w:szCs w:val="24"/>
          <w:shd w:val="clear" w:color="auto" w:fill="FFFFFF"/>
        </w:rPr>
        <w:t xml:space="preserve"> </w:t>
      </w:r>
      <w:r w:rsidR="008256D0">
        <w:rPr>
          <w:sz w:val="24"/>
          <w:szCs w:val="24"/>
          <w:shd w:val="clear" w:color="auto" w:fill="FFFFFF"/>
        </w:rPr>
        <w:t xml:space="preserve">be </w:t>
      </w:r>
      <w:r w:rsidRPr="00F93F0C">
        <w:rPr>
          <w:sz w:val="24"/>
          <w:szCs w:val="24"/>
          <w:shd w:val="clear" w:color="auto" w:fill="FFFFFF"/>
        </w:rPr>
        <w:t xml:space="preserve">passed to </w:t>
      </w:r>
      <w:r w:rsidR="008256D0" w:rsidRPr="00F93F0C">
        <w:rPr>
          <w:sz w:val="24"/>
          <w:szCs w:val="24"/>
          <w:shd w:val="clear" w:color="auto" w:fill="FFFFFF"/>
        </w:rPr>
        <w:t xml:space="preserve">GURCA </w:t>
      </w:r>
      <w:r w:rsidR="008256D0">
        <w:rPr>
          <w:sz w:val="24"/>
          <w:szCs w:val="24"/>
          <w:shd w:val="clear" w:color="auto" w:fill="FFFFFF"/>
        </w:rPr>
        <w:t xml:space="preserve">to </w:t>
      </w:r>
      <w:r w:rsidR="00990B62">
        <w:rPr>
          <w:sz w:val="24"/>
          <w:szCs w:val="24"/>
          <w:shd w:val="clear" w:color="auto" w:fill="FFFFFF"/>
        </w:rPr>
        <w:t xml:space="preserve">be </w:t>
      </w:r>
      <w:r w:rsidRPr="00F93F0C">
        <w:rPr>
          <w:sz w:val="24"/>
          <w:szCs w:val="24"/>
          <w:shd w:val="clear" w:color="auto" w:fill="FFFFFF"/>
        </w:rPr>
        <w:t xml:space="preserve">administered </w:t>
      </w:r>
      <w:r w:rsidR="008256D0">
        <w:rPr>
          <w:sz w:val="24"/>
          <w:szCs w:val="24"/>
          <w:shd w:val="clear" w:color="auto" w:fill="FFFFFF"/>
        </w:rPr>
        <w:t>on behalf of the community</w:t>
      </w:r>
      <w:r w:rsidRPr="00F93F0C">
        <w:rPr>
          <w:sz w:val="24"/>
          <w:szCs w:val="24"/>
          <w:shd w:val="clear" w:color="auto" w:fill="FFFFFF"/>
        </w:rPr>
        <w:t>.</w:t>
      </w:r>
    </w:p>
    <w:p w14:paraId="0C43A914" w14:textId="4C85C16E" w:rsidR="00AA447A" w:rsidRPr="00FC27E4" w:rsidRDefault="00AA447A" w:rsidP="00E01EEA">
      <w:pPr>
        <w:pStyle w:val="Heading1"/>
        <w:jc w:val="both"/>
        <w:rPr>
          <w:color w:val="002060"/>
        </w:rPr>
      </w:pPr>
      <w:bookmarkStart w:id="3" w:name="_Toc49934211"/>
      <w:r w:rsidRPr="00FC27E4">
        <w:rPr>
          <w:color w:val="002060"/>
        </w:rPr>
        <w:t>What is a Community Share Offer?</w:t>
      </w:r>
      <w:bookmarkEnd w:id="3"/>
    </w:p>
    <w:p w14:paraId="7EFE40E0" w14:textId="57FFD5C0" w:rsidR="00AA447A" w:rsidRPr="00F93F0C" w:rsidRDefault="00AA447A" w:rsidP="00E01EEA">
      <w:pPr>
        <w:autoSpaceDE w:val="0"/>
        <w:autoSpaceDN w:val="0"/>
        <w:adjustRightInd w:val="0"/>
        <w:spacing w:after="60" w:line="240" w:lineRule="auto"/>
        <w:jc w:val="both"/>
        <w:rPr>
          <w:rFonts w:cstheme="minorHAnsi"/>
          <w:sz w:val="24"/>
          <w:szCs w:val="24"/>
        </w:rPr>
      </w:pPr>
      <w:r w:rsidRPr="00F93F0C">
        <w:rPr>
          <w:rFonts w:cstheme="minorHAnsi"/>
          <w:sz w:val="24"/>
          <w:szCs w:val="24"/>
        </w:rPr>
        <w:t xml:space="preserve">Community </w:t>
      </w:r>
      <w:r w:rsidR="008256D0">
        <w:rPr>
          <w:rFonts w:cstheme="minorHAnsi"/>
          <w:sz w:val="24"/>
          <w:szCs w:val="24"/>
        </w:rPr>
        <w:t>S</w:t>
      </w:r>
      <w:r w:rsidRPr="00F93F0C">
        <w:rPr>
          <w:rFonts w:cstheme="minorHAnsi"/>
          <w:sz w:val="24"/>
          <w:szCs w:val="24"/>
        </w:rPr>
        <w:t xml:space="preserve">hares are a way of raising investment capital from communities. Local people are encouraged to buy shares in the enterprise and become part-owners.  As shareholders they are more likely to do </w:t>
      </w:r>
      <w:r w:rsidR="00402946" w:rsidRPr="00F93F0C">
        <w:rPr>
          <w:rFonts w:cstheme="minorHAnsi"/>
          <w:sz w:val="24"/>
          <w:szCs w:val="24"/>
        </w:rPr>
        <w:t>everything</w:t>
      </w:r>
      <w:r w:rsidRPr="00F93F0C">
        <w:rPr>
          <w:rFonts w:cstheme="minorHAnsi"/>
          <w:sz w:val="24"/>
          <w:szCs w:val="24"/>
        </w:rPr>
        <w:t xml:space="preserve"> they </w:t>
      </w:r>
      <w:r w:rsidR="002B5581" w:rsidRPr="00F93F0C">
        <w:rPr>
          <w:rFonts w:cstheme="minorHAnsi"/>
          <w:sz w:val="24"/>
          <w:szCs w:val="24"/>
        </w:rPr>
        <w:t>can</w:t>
      </w:r>
      <w:r w:rsidR="002D6DAF">
        <w:rPr>
          <w:rFonts w:cstheme="minorHAnsi"/>
          <w:sz w:val="24"/>
          <w:szCs w:val="24"/>
        </w:rPr>
        <w:t xml:space="preserve"> to</w:t>
      </w:r>
      <w:r w:rsidRPr="00F93F0C">
        <w:rPr>
          <w:rFonts w:cstheme="minorHAnsi"/>
          <w:sz w:val="24"/>
          <w:szCs w:val="24"/>
        </w:rPr>
        <w:t xml:space="preserve"> ensure the success of the business by </w:t>
      </w:r>
      <w:r w:rsidR="00E117D8">
        <w:rPr>
          <w:rFonts w:cstheme="minorHAnsi"/>
          <w:sz w:val="24"/>
          <w:szCs w:val="24"/>
        </w:rPr>
        <w:t xml:space="preserve">supporting the enterprise and, in some cases, by </w:t>
      </w:r>
      <w:r w:rsidRPr="00F93F0C">
        <w:rPr>
          <w:rFonts w:cstheme="minorHAnsi"/>
          <w:sz w:val="24"/>
          <w:szCs w:val="24"/>
        </w:rPr>
        <w:t xml:space="preserve">becoming volunteers. Community shares have been used to finance shops, pubs, community buildings, local food schemes, football clubs and even renewable energy initiatives. Most community share offers are made by enterprises registered under the Co-operative and Community Benefit Societies Act 2014.  This legal form provides limited liability status, just like company law. </w:t>
      </w:r>
      <w:r w:rsidR="004D0E03">
        <w:rPr>
          <w:rFonts w:cstheme="minorHAnsi"/>
          <w:sz w:val="24"/>
          <w:szCs w:val="24"/>
        </w:rPr>
        <w:t>However,</w:t>
      </w:r>
      <w:r w:rsidR="004D0E03" w:rsidRPr="00F93F0C">
        <w:rPr>
          <w:rFonts w:cstheme="minorHAnsi"/>
          <w:sz w:val="24"/>
          <w:szCs w:val="24"/>
        </w:rPr>
        <w:t xml:space="preserve"> </w:t>
      </w:r>
      <w:r w:rsidRPr="00F93F0C">
        <w:rPr>
          <w:rFonts w:cstheme="minorHAnsi"/>
          <w:sz w:val="24"/>
          <w:szCs w:val="24"/>
        </w:rPr>
        <w:t>unlike companies, shares in these Societies are non-speculative, but democratic.</w:t>
      </w:r>
    </w:p>
    <w:p w14:paraId="5CACA37C" w14:textId="355FC2A7" w:rsidR="000B579E" w:rsidRDefault="00AA447A" w:rsidP="00E01EEA">
      <w:pPr>
        <w:pStyle w:val="BodyText"/>
        <w:spacing w:before="208"/>
        <w:ind w:right="199"/>
        <w:jc w:val="both"/>
        <w:rPr>
          <w:sz w:val="24"/>
          <w:szCs w:val="24"/>
        </w:rPr>
      </w:pPr>
      <w:r w:rsidRPr="00F93F0C">
        <w:rPr>
          <w:rFonts w:cstheme="minorHAnsi"/>
          <w:sz w:val="24"/>
          <w:szCs w:val="24"/>
        </w:rPr>
        <w:t>Loch Ness Hub Limited is a registered Community Benefit Society</w:t>
      </w:r>
      <w:r w:rsidR="008256D0">
        <w:rPr>
          <w:rFonts w:cstheme="minorHAnsi"/>
          <w:sz w:val="24"/>
          <w:szCs w:val="24"/>
        </w:rPr>
        <w:t xml:space="preserve"> (</w:t>
      </w:r>
      <w:proofErr w:type="spellStart"/>
      <w:r w:rsidR="008256D0">
        <w:rPr>
          <w:rFonts w:cstheme="minorHAnsi"/>
          <w:sz w:val="24"/>
          <w:szCs w:val="24"/>
        </w:rPr>
        <w:t>BenCom</w:t>
      </w:r>
      <w:proofErr w:type="spellEnd"/>
      <w:r w:rsidR="00774EAB">
        <w:rPr>
          <w:rFonts w:cstheme="minorHAnsi"/>
          <w:sz w:val="24"/>
          <w:szCs w:val="24"/>
        </w:rPr>
        <w:t xml:space="preserve"> – Registration no: </w:t>
      </w:r>
      <w:r w:rsidR="003B350B">
        <w:rPr>
          <w:rFonts w:cstheme="minorHAnsi"/>
          <w:sz w:val="24"/>
          <w:szCs w:val="24"/>
        </w:rPr>
        <w:t>8396</w:t>
      </w:r>
      <w:r w:rsidR="008256D0">
        <w:rPr>
          <w:rFonts w:cstheme="minorHAnsi"/>
          <w:sz w:val="24"/>
          <w:szCs w:val="24"/>
        </w:rPr>
        <w:t>)</w:t>
      </w:r>
      <w:r w:rsidRPr="00F93F0C">
        <w:rPr>
          <w:rFonts w:cstheme="minorHAnsi"/>
          <w:sz w:val="24"/>
          <w:szCs w:val="24"/>
        </w:rPr>
        <w:t>.</w:t>
      </w:r>
      <w:r w:rsidR="00FC27E4" w:rsidRPr="00F93F0C">
        <w:rPr>
          <w:rFonts w:cstheme="minorHAnsi"/>
          <w:sz w:val="24"/>
          <w:szCs w:val="24"/>
        </w:rPr>
        <w:t xml:space="preserve"> </w:t>
      </w:r>
      <w:r w:rsidRPr="00F93F0C">
        <w:rPr>
          <w:rFonts w:cstheme="minorHAnsi"/>
          <w:sz w:val="24"/>
          <w:szCs w:val="24"/>
        </w:rPr>
        <w:t xml:space="preserve">Loch Ness Hub Limited has been set up to operate the baggage handling </w:t>
      </w:r>
      <w:r w:rsidR="00EE2269">
        <w:rPr>
          <w:rFonts w:cstheme="minorHAnsi"/>
          <w:sz w:val="24"/>
          <w:szCs w:val="24"/>
        </w:rPr>
        <w:t>operation</w:t>
      </w:r>
      <w:r w:rsidRPr="00F93F0C">
        <w:rPr>
          <w:rFonts w:cstheme="minorHAnsi"/>
          <w:sz w:val="24"/>
          <w:szCs w:val="24"/>
        </w:rPr>
        <w:t xml:space="preserve">, provide visitor and tourist information and promote our area, and </w:t>
      </w:r>
      <w:r w:rsidR="008256D0">
        <w:rPr>
          <w:rFonts w:cstheme="minorHAnsi"/>
          <w:sz w:val="24"/>
          <w:szCs w:val="24"/>
        </w:rPr>
        <w:t xml:space="preserve">to develop and </w:t>
      </w:r>
      <w:r w:rsidRPr="00F93F0C">
        <w:rPr>
          <w:rFonts w:cstheme="minorHAnsi"/>
          <w:sz w:val="24"/>
          <w:szCs w:val="24"/>
        </w:rPr>
        <w:t>administer the various transport</w:t>
      </w:r>
      <w:r w:rsidR="008256D0">
        <w:rPr>
          <w:rFonts w:cstheme="minorHAnsi"/>
          <w:sz w:val="24"/>
          <w:szCs w:val="24"/>
        </w:rPr>
        <w:t xml:space="preserve"> and travel</w:t>
      </w:r>
      <w:r w:rsidRPr="00F93F0C">
        <w:rPr>
          <w:rFonts w:cstheme="minorHAnsi"/>
          <w:sz w:val="24"/>
          <w:szCs w:val="24"/>
        </w:rPr>
        <w:t xml:space="preserve"> initiatives, on behalf of the community of Drumnadrochit, Glen Urquhart and the surrounding area.  </w:t>
      </w:r>
      <w:r w:rsidR="00332ADF">
        <w:rPr>
          <w:rFonts w:cstheme="minorHAnsi"/>
          <w:sz w:val="24"/>
          <w:szCs w:val="24"/>
        </w:rPr>
        <w:t>If</w:t>
      </w:r>
      <w:r w:rsidRPr="00F93F0C">
        <w:rPr>
          <w:rFonts w:cstheme="minorHAnsi"/>
          <w:sz w:val="24"/>
          <w:szCs w:val="24"/>
        </w:rPr>
        <w:t xml:space="preserve"> you buy shares in Loch Ness Hub you will become a member of the Society, with an equal vote regardless of the size of your shareholding. Your involvement can be as much or as little as you wish.  You can vote at Member Meetings, stand for election to the Board, and volunteer skills for the running of the business.</w:t>
      </w:r>
      <w:r w:rsidR="000B579E" w:rsidRPr="000B579E">
        <w:rPr>
          <w:sz w:val="24"/>
          <w:szCs w:val="24"/>
        </w:rPr>
        <w:t xml:space="preserve"> </w:t>
      </w:r>
    </w:p>
    <w:p w14:paraId="6C89CDDB" w14:textId="79B9FE34" w:rsidR="004F4BE5" w:rsidRDefault="000B579E" w:rsidP="00056D8A">
      <w:pPr>
        <w:spacing w:before="240"/>
      </w:pPr>
      <w:r w:rsidRPr="00F93F0C">
        <w:rPr>
          <w:sz w:val="24"/>
          <w:szCs w:val="24"/>
        </w:rPr>
        <w:t>We have developed our Society Rules</w:t>
      </w:r>
      <w:r>
        <w:rPr>
          <w:sz w:val="24"/>
          <w:szCs w:val="24"/>
        </w:rPr>
        <w:t xml:space="preserve"> (which act as our Constitution)</w:t>
      </w:r>
      <w:r w:rsidRPr="00F93F0C">
        <w:rPr>
          <w:sz w:val="24"/>
          <w:szCs w:val="24"/>
        </w:rPr>
        <w:t xml:space="preserve"> from standard templates for Community Benefit Societies and have received guidance and support from Community Shares Scotland</w:t>
      </w:r>
      <w:r>
        <w:rPr>
          <w:sz w:val="24"/>
          <w:szCs w:val="24"/>
        </w:rPr>
        <w:t>. Our Rules are available to view at</w:t>
      </w:r>
      <w:r w:rsidR="004F4BE5">
        <w:t> </w:t>
      </w:r>
      <w:hyperlink r:id="rId20" w:history="1">
        <w:r w:rsidR="0057538B">
          <w:rPr>
            <w:rStyle w:val="Hyperlink"/>
          </w:rPr>
          <w:t>https://lochnesshub.com/downloads</w:t>
        </w:r>
      </w:hyperlink>
      <w:r w:rsidR="0057538B">
        <w:t xml:space="preserve"> </w:t>
      </w:r>
    </w:p>
    <w:p w14:paraId="111A56B1" w14:textId="6F59DCD4" w:rsidR="000B579E" w:rsidRPr="00F93F0C" w:rsidRDefault="000B579E" w:rsidP="000B579E">
      <w:pPr>
        <w:pStyle w:val="BodyText"/>
        <w:ind w:right="195"/>
        <w:jc w:val="both"/>
        <w:rPr>
          <w:sz w:val="24"/>
          <w:szCs w:val="24"/>
        </w:rPr>
      </w:pPr>
      <w:r w:rsidRPr="00F93F0C">
        <w:rPr>
          <w:sz w:val="24"/>
          <w:szCs w:val="24"/>
        </w:rPr>
        <w:t xml:space="preserve">Community Benefit Societies are regulated by the Financial Conduct Authority. We have chosen this legal model because it </w:t>
      </w:r>
      <w:proofErr w:type="spellStart"/>
      <w:r w:rsidRPr="00F93F0C">
        <w:rPr>
          <w:sz w:val="24"/>
          <w:szCs w:val="24"/>
        </w:rPr>
        <w:t>emphasises</w:t>
      </w:r>
      <w:proofErr w:type="spellEnd"/>
      <w:r w:rsidRPr="00F93F0C">
        <w:rPr>
          <w:sz w:val="24"/>
          <w:szCs w:val="24"/>
        </w:rPr>
        <w:t xml:space="preserve"> the social benefit of the investment we are asking our members to make. Incorporation gives the members and Management Committee the protection of limited liability, just like a limited company, but unlike a standard limited company, a Community Benefit Society is not designed to generate private profit, but to deliver a community benefit </w:t>
      </w:r>
      <w:r w:rsidRPr="00EA2FAA">
        <w:rPr>
          <w:sz w:val="24"/>
          <w:szCs w:val="24"/>
        </w:rPr>
        <w:t>(though every effort will be made to ensure investors will receive a fair rate of interest from their investment over the medium to long term).</w:t>
      </w:r>
    </w:p>
    <w:p w14:paraId="3A7C6D10" w14:textId="77777777" w:rsidR="000B579E" w:rsidRPr="00F93F0C" w:rsidRDefault="000B579E" w:rsidP="000B579E">
      <w:pPr>
        <w:pStyle w:val="BodyText"/>
        <w:ind w:right="195"/>
        <w:jc w:val="both"/>
        <w:rPr>
          <w:sz w:val="24"/>
          <w:szCs w:val="24"/>
        </w:rPr>
      </w:pPr>
    </w:p>
    <w:p w14:paraId="5270D175" w14:textId="77777777" w:rsidR="000B579E" w:rsidRPr="00F93F0C" w:rsidRDefault="000B579E" w:rsidP="000B579E">
      <w:pPr>
        <w:pStyle w:val="BodyText"/>
        <w:spacing w:before="31"/>
        <w:ind w:right="335"/>
        <w:rPr>
          <w:sz w:val="24"/>
          <w:szCs w:val="24"/>
        </w:rPr>
      </w:pPr>
      <w:r w:rsidRPr="00F93F0C">
        <w:rPr>
          <w:sz w:val="24"/>
          <w:szCs w:val="24"/>
        </w:rPr>
        <w:t>This model guarantees that the assets the society will own will be used for the benefit of the community and cannot be disposed of for the private profit of the Management Committee or members.</w:t>
      </w:r>
    </w:p>
    <w:p w14:paraId="6D933D7D" w14:textId="77777777" w:rsidR="000B579E" w:rsidRPr="00F93F0C" w:rsidRDefault="000B579E" w:rsidP="000B579E">
      <w:pPr>
        <w:pStyle w:val="BodyText"/>
        <w:ind w:right="335"/>
        <w:rPr>
          <w:sz w:val="24"/>
          <w:szCs w:val="24"/>
        </w:rPr>
      </w:pPr>
    </w:p>
    <w:p w14:paraId="44AADB65" w14:textId="77777777" w:rsidR="000B579E" w:rsidRPr="00F93F0C" w:rsidRDefault="000B579E" w:rsidP="000B579E">
      <w:pPr>
        <w:pStyle w:val="BodyText"/>
        <w:ind w:right="201"/>
        <w:jc w:val="both"/>
        <w:rPr>
          <w:sz w:val="24"/>
          <w:szCs w:val="24"/>
        </w:rPr>
      </w:pPr>
      <w:r w:rsidRPr="00F93F0C">
        <w:rPr>
          <w:sz w:val="24"/>
          <w:szCs w:val="24"/>
        </w:rPr>
        <w:t>Providing that they behave responsibly, reasonably and legally and take out necessary insurances, incorporation protects the members and Management Committee of the society from any legal action against them as individuals and eliminates any access to their personal finances in the event of the enterprise entering receivership.</w:t>
      </w:r>
    </w:p>
    <w:p w14:paraId="69AF9C9D" w14:textId="77777777" w:rsidR="000B579E" w:rsidRPr="008B615B" w:rsidRDefault="000B579E" w:rsidP="000B579E">
      <w:pPr>
        <w:spacing w:after="0" w:line="240" w:lineRule="auto"/>
        <w:ind w:right="675"/>
        <w:jc w:val="both"/>
        <w:rPr>
          <w:bCs/>
          <w:i/>
          <w:color w:val="002060"/>
          <w:sz w:val="32"/>
          <w:szCs w:val="32"/>
        </w:rPr>
      </w:pPr>
    </w:p>
    <w:p w14:paraId="11181498" w14:textId="1D98C6A7" w:rsidR="000B579E" w:rsidRDefault="000B579E" w:rsidP="000B579E">
      <w:pPr>
        <w:autoSpaceDE w:val="0"/>
        <w:autoSpaceDN w:val="0"/>
        <w:adjustRightInd w:val="0"/>
        <w:spacing w:after="0" w:line="240" w:lineRule="auto"/>
        <w:ind w:left="426"/>
        <w:rPr>
          <w:rFonts w:cs="Decour-Regular"/>
          <w:bCs/>
          <w:i/>
          <w:iCs/>
          <w:color w:val="2E74B5" w:themeColor="accent5" w:themeShade="BF"/>
          <w:sz w:val="28"/>
          <w:szCs w:val="28"/>
        </w:rPr>
      </w:pPr>
      <w:r w:rsidRPr="00FC27E4">
        <w:rPr>
          <w:rFonts w:cs="Decour-Regular"/>
          <w:bCs/>
          <w:i/>
          <w:iCs/>
          <w:color w:val="2E74B5" w:themeColor="accent5" w:themeShade="BF"/>
          <w:sz w:val="28"/>
          <w:szCs w:val="28"/>
        </w:rPr>
        <w:t xml:space="preserve">Any person </w:t>
      </w:r>
      <w:r w:rsidR="005D1240">
        <w:rPr>
          <w:rFonts w:cs="Decour-Regular"/>
          <w:bCs/>
          <w:i/>
          <w:iCs/>
          <w:color w:val="2E74B5" w:themeColor="accent5" w:themeShade="BF"/>
          <w:sz w:val="28"/>
          <w:szCs w:val="28"/>
        </w:rPr>
        <w:t xml:space="preserve">or group </w:t>
      </w:r>
      <w:r w:rsidRPr="00FC27E4">
        <w:rPr>
          <w:rFonts w:cs="Decour-Regular"/>
          <w:bCs/>
          <w:i/>
          <w:iCs/>
          <w:color w:val="2E74B5" w:themeColor="accent5" w:themeShade="BF"/>
          <w:sz w:val="28"/>
          <w:szCs w:val="28"/>
        </w:rPr>
        <w:t xml:space="preserve">who buys shares </w:t>
      </w:r>
      <w:r w:rsidR="008B50F1">
        <w:rPr>
          <w:rFonts w:cs="Decour-Regular"/>
          <w:bCs/>
          <w:i/>
          <w:iCs/>
          <w:color w:val="2E74B5" w:themeColor="accent5" w:themeShade="BF"/>
          <w:sz w:val="28"/>
          <w:szCs w:val="28"/>
        </w:rPr>
        <w:t xml:space="preserve">automatically </w:t>
      </w:r>
      <w:r w:rsidRPr="00FC27E4">
        <w:rPr>
          <w:rFonts w:cs="Decour-Regular"/>
          <w:bCs/>
          <w:i/>
          <w:iCs/>
          <w:color w:val="2E74B5" w:themeColor="accent5" w:themeShade="BF"/>
          <w:sz w:val="28"/>
          <w:szCs w:val="28"/>
        </w:rPr>
        <w:t>becomes a member of the Society. Each member has one vote irrespective of how many shares they own.</w:t>
      </w:r>
    </w:p>
    <w:p w14:paraId="6114A50A" w14:textId="700C4D51" w:rsidR="001913D9" w:rsidRDefault="001913D9" w:rsidP="000B579E">
      <w:pPr>
        <w:autoSpaceDE w:val="0"/>
        <w:autoSpaceDN w:val="0"/>
        <w:adjustRightInd w:val="0"/>
        <w:spacing w:after="0" w:line="240" w:lineRule="auto"/>
        <w:ind w:left="426"/>
        <w:rPr>
          <w:rFonts w:cs="Decour-Regular"/>
          <w:bCs/>
          <w:i/>
          <w:iCs/>
          <w:color w:val="2E74B5" w:themeColor="accent5" w:themeShade="BF"/>
          <w:sz w:val="28"/>
          <w:szCs w:val="28"/>
        </w:rPr>
      </w:pPr>
    </w:p>
    <w:p w14:paraId="64443B35" w14:textId="77777777" w:rsidR="001913D9" w:rsidRDefault="001913D9" w:rsidP="009F5E5C">
      <w:pPr>
        <w:pStyle w:val="Heading1"/>
      </w:pPr>
      <w:bookmarkStart w:id="4" w:name="_Toc49934212"/>
      <w:r>
        <w:t>What is the significance of the Community Anchor Share?</w:t>
      </w:r>
      <w:bookmarkEnd w:id="4"/>
    </w:p>
    <w:p w14:paraId="28A04AA7" w14:textId="77777777" w:rsidR="001913D9" w:rsidRDefault="001913D9" w:rsidP="001913D9">
      <w:pPr>
        <w:autoSpaceDE w:val="0"/>
        <w:autoSpaceDN w:val="0"/>
        <w:adjustRightInd w:val="0"/>
        <w:spacing w:after="0" w:line="240" w:lineRule="auto"/>
        <w:ind w:left="426"/>
        <w:rPr>
          <w:rFonts w:cs="Decour-Regular"/>
          <w:bCs/>
          <w:iCs/>
          <w:color w:val="2E74B5" w:themeColor="accent5" w:themeShade="BF"/>
          <w:sz w:val="28"/>
          <w:szCs w:val="28"/>
        </w:rPr>
      </w:pPr>
    </w:p>
    <w:p w14:paraId="285CBFD0" w14:textId="77777777" w:rsidR="001913D9" w:rsidRDefault="001913D9" w:rsidP="001913D9">
      <w:pPr>
        <w:autoSpaceDE w:val="0"/>
        <w:autoSpaceDN w:val="0"/>
        <w:adjustRightInd w:val="0"/>
        <w:spacing w:after="60" w:line="240" w:lineRule="auto"/>
        <w:jc w:val="both"/>
        <w:rPr>
          <w:rFonts w:cstheme="minorHAnsi"/>
          <w:sz w:val="24"/>
          <w:szCs w:val="24"/>
        </w:rPr>
      </w:pPr>
      <w:r>
        <w:rPr>
          <w:rFonts w:cstheme="minorHAnsi"/>
          <w:sz w:val="24"/>
          <w:szCs w:val="24"/>
        </w:rPr>
        <w:t>As holder of the Community Anchor Share, Glen Urquhart Rural Community Association (GURCA) will have certain rights:</w:t>
      </w:r>
    </w:p>
    <w:p w14:paraId="09374B8F" w14:textId="77777777" w:rsidR="001913D9" w:rsidRDefault="001913D9" w:rsidP="001913D9">
      <w:pPr>
        <w:pStyle w:val="ListParagraph"/>
        <w:numPr>
          <w:ilvl w:val="0"/>
          <w:numId w:val="22"/>
        </w:numPr>
        <w:autoSpaceDE w:val="0"/>
        <w:autoSpaceDN w:val="0"/>
        <w:adjustRightInd w:val="0"/>
        <w:spacing w:after="60" w:line="240" w:lineRule="auto"/>
        <w:jc w:val="both"/>
        <w:rPr>
          <w:rFonts w:cstheme="minorHAnsi"/>
          <w:sz w:val="24"/>
          <w:szCs w:val="24"/>
        </w:rPr>
      </w:pPr>
      <w:r>
        <w:rPr>
          <w:rFonts w:cstheme="minorHAnsi"/>
          <w:sz w:val="24"/>
          <w:szCs w:val="24"/>
        </w:rPr>
        <w:t>A certain number of reserved seats on the Loch Ness Hub Board (although it cannot have a majority of Board members)</w:t>
      </w:r>
    </w:p>
    <w:p w14:paraId="295A5AE2" w14:textId="77777777" w:rsidR="001913D9" w:rsidRDefault="001913D9" w:rsidP="001913D9">
      <w:pPr>
        <w:pStyle w:val="ListParagraph"/>
        <w:numPr>
          <w:ilvl w:val="0"/>
          <w:numId w:val="22"/>
        </w:numPr>
        <w:autoSpaceDE w:val="0"/>
        <w:autoSpaceDN w:val="0"/>
        <w:adjustRightInd w:val="0"/>
        <w:spacing w:after="60" w:line="240" w:lineRule="auto"/>
        <w:jc w:val="both"/>
        <w:rPr>
          <w:rFonts w:cstheme="minorHAnsi"/>
          <w:sz w:val="24"/>
          <w:szCs w:val="24"/>
        </w:rPr>
      </w:pPr>
      <w:r>
        <w:rPr>
          <w:rFonts w:cstheme="minorHAnsi"/>
          <w:sz w:val="24"/>
          <w:szCs w:val="24"/>
        </w:rPr>
        <w:t>The ability to block changes that would fundamentally alter the nature of the Society. For certain types of resolution brought to a vote (which are set out in Rule 95 of the Society’s Rules) GURCA will be allowed a vote equivalent to 26% of the total votes cast.</w:t>
      </w:r>
    </w:p>
    <w:p w14:paraId="0A5D50D8" w14:textId="24C6F084" w:rsidR="001913D9" w:rsidRDefault="001913D9" w:rsidP="001913D9">
      <w:pPr>
        <w:pStyle w:val="ListParagraph"/>
        <w:numPr>
          <w:ilvl w:val="0"/>
          <w:numId w:val="22"/>
        </w:numPr>
        <w:autoSpaceDE w:val="0"/>
        <w:autoSpaceDN w:val="0"/>
        <w:adjustRightInd w:val="0"/>
        <w:spacing w:after="60" w:line="240" w:lineRule="auto"/>
        <w:jc w:val="both"/>
        <w:rPr>
          <w:rFonts w:cstheme="minorHAnsi"/>
          <w:sz w:val="24"/>
          <w:szCs w:val="24"/>
        </w:rPr>
      </w:pPr>
      <w:r>
        <w:rPr>
          <w:rFonts w:cstheme="minorHAnsi"/>
          <w:sz w:val="24"/>
          <w:szCs w:val="24"/>
        </w:rPr>
        <w:t>GURCA will be the recipient of surplus profits from Loch Ness Hub and will administer these in accordance with the rules of its constitution</w:t>
      </w:r>
      <w:r w:rsidR="00BB3587">
        <w:rPr>
          <w:rFonts w:cstheme="minorHAnsi"/>
          <w:sz w:val="24"/>
          <w:szCs w:val="24"/>
        </w:rPr>
        <w:t xml:space="preserve"> to benefit the community.</w:t>
      </w:r>
    </w:p>
    <w:p w14:paraId="4BFC5620" w14:textId="37D88148" w:rsidR="00AA447A" w:rsidRPr="00FC27E4" w:rsidRDefault="00AA447A" w:rsidP="00AA447A">
      <w:pPr>
        <w:pStyle w:val="Heading1"/>
        <w:rPr>
          <w:color w:val="002060"/>
        </w:rPr>
      </w:pPr>
      <w:bookmarkStart w:id="5" w:name="_Toc49934213"/>
      <w:r w:rsidRPr="00FC27E4">
        <w:rPr>
          <w:color w:val="002060"/>
        </w:rPr>
        <w:t>Why Invest</w:t>
      </w:r>
      <w:r w:rsidR="004C5923">
        <w:rPr>
          <w:color w:val="002060"/>
        </w:rPr>
        <w:t xml:space="preserve"> in the Loch Ness Hub</w:t>
      </w:r>
      <w:r w:rsidRPr="00FC27E4">
        <w:rPr>
          <w:color w:val="002060"/>
        </w:rPr>
        <w:t>?</w:t>
      </w:r>
      <w:bookmarkEnd w:id="5"/>
    </w:p>
    <w:p w14:paraId="24D87FEB" w14:textId="0F040926" w:rsidR="00AA447A" w:rsidRDefault="000D519B" w:rsidP="00AA447A">
      <w:pPr>
        <w:autoSpaceDE w:val="0"/>
        <w:autoSpaceDN w:val="0"/>
        <w:adjustRightInd w:val="0"/>
        <w:spacing w:after="60" w:line="240" w:lineRule="auto"/>
        <w:jc w:val="both"/>
        <w:rPr>
          <w:rFonts w:cstheme="minorHAnsi"/>
          <w:sz w:val="24"/>
          <w:szCs w:val="24"/>
        </w:rPr>
      </w:pPr>
      <w:r>
        <w:rPr>
          <w:rFonts w:cstheme="minorHAnsi"/>
          <w:sz w:val="24"/>
          <w:szCs w:val="24"/>
        </w:rPr>
        <w:t xml:space="preserve">The Loch Ness Hub </w:t>
      </w:r>
      <w:r w:rsidR="004D0E03">
        <w:rPr>
          <w:rFonts w:cstheme="minorHAnsi"/>
          <w:sz w:val="24"/>
          <w:szCs w:val="24"/>
        </w:rPr>
        <w:t>is an exciting</w:t>
      </w:r>
      <w:r>
        <w:rPr>
          <w:rFonts w:cstheme="minorHAnsi"/>
          <w:sz w:val="24"/>
          <w:szCs w:val="24"/>
        </w:rPr>
        <w:t xml:space="preserve"> opportunity</w:t>
      </w:r>
      <w:r w:rsidR="00390897">
        <w:rPr>
          <w:rFonts w:cstheme="minorHAnsi"/>
          <w:sz w:val="24"/>
          <w:szCs w:val="24"/>
        </w:rPr>
        <w:t xml:space="preserve"> for our community</w:t>
      </w:r>
      <w:r w:rsidR="004D0E03">
        <w:rPr>
          <w:rFonts w:cstheme="minorHAnsi"/>
          <w:sz w:val="24"/>
          <w:szCs w:val="24"/>
        </w:rPr>
        <w:t xml:space="preserve">; it gives </w:t>
      </w:r>
      <w:r w:rsidR="00390897">
        <w:rPr>
          <w:rFonts w:cstheme="minorHAnsi"/>
          <w:sz w:val="24"/>
          <w:szCs w:val="24"/>
        </w:rPr>
        <w:t>us</w:t>
      </w:r>
      <w:r w:rsidR="004D0E03">
        <w:rPr>
          <w:rFonts w:cstheme="minorHAnsi"/>
          <w:sz w:val="24"/>
          <w:szCs w:val="24"/>
        </w:rPr>
        <w:t xml:space="preserve"> the chance</w:t>
      </w:r>
      <w:r>
        <w:rPr>
          <w:rFonts w:cstheme="minorHAnsi"/>
          <w:sz w:val="24"/>
          <w:szCs w:val="24"/>
        </w:rPr>
        <w:t xml:space="preserve"> to </w:t>
      </w:r>
      <w:r w:rsidR="006E664D">
        <w:rPr>
          <w:rFonts w:cstheme="minorHAnsi"/>
          <w:sz w:val="24"/>
          <w:szCs w:val="24"/>
        </w:rPr>
        <w:t xml:space="preserve">create a </w:t>
      </w:r>
      <w:r w:rsidR="00390897">
        <w:rPr>
          <w:rFonts w:cstheme="minorHAnsi"/>
          <w:sz w:val="24"/>
          <w:szCs w:val="24"/>
        </w:rPr>
        <w:t xml:space="preserve">vibrant and relevant facility, providing a community </w:t>
      </w:r>
      <w:r w:rsidR="006E664D">
        <w:rPr>
          <w:rFonts w:cstheme="minorHAnsi"/>
          <w:sz w:val="24"/>
          <w:szCs w:val="24"/>
        </w:rPr>
        <w:t>Transport Hub, maintain</w:t>
      </w:r>
      <w:r w:rsidR="00390897">
        <w:rPr>
          <w:rFonts w:cstheme="minorHAnsi"/>
          <w:sz w:val="24"/>
          <w:szCs w:val="24"/>
        </w:rPr>
        <w:t>ing</w:t>
      </w:r>
      <w:r w:rsidR="006E664D">
        <w:rPr>
          <w:rFonts w:cstheme="minorHAnsi"/>
          <w:sz w:val="24"/>
          <w:szCs w:val="24"/>
        </w:rPr>
        <w:t xml:space="preserve"> an information service for visitors and tourists </w:t>
      </w:r>
      <w:r w:rsidR="00B66B21">
        <w:rPr>
          <w:rFonts w:cstheme="minorHAnsi"/>
          <w:sz w:val="24"/>
          <w:szCs w:val="24"/>
        </w:rPr>
        <w:t xml:space="preserve">and </w:t>
      </w:r>
      <w:r w:rsidR="00390897">
        <w:rPr>
          <w:rFonts w:cstheme="minorHAnsi"/>
          <w:sz w:val="24"/>
          <w:szCs w:val="24"/>
        </w:rPr>
        <w:t xml:space="preserve">operating </w:t>
      </w:r>
      <w:r w:rsidR="003D763D">
        <w:rPr>
          <w:rFonts w:cstheme="minorHAnsi"/>
          <w:sz w:val="24"/>
          <w:szCs w:val="24"/>
        </w:rPr>
        <w:t>a bagga</w:t>
      </w:r>
      <w:r w:rsidR="00BF7FB2">
        <w:rPr>
          <w:rFonts w:cstheme="minorHAnsi"/>
          <w:sz w:val="24"/>
          <w:szCs w:val="24"/>
        </w:rPr>
        <w:t xml:space="preserve">ge transfer service for walkers undertaking the </w:t>
      </w:r>
      <w:r w:rsidR="004F069A">
        <w:rPr>
          <w:rFonts w:cstheme="minorHAnsi"/>
          <w:sz w:val="24"/>
          <w:szCs w:val="24"/>
        </w:rPr>
        <w:t>long-distance</w:t>
      </w:r>
      <w:r w:rsidR="00BF7FB2">
        <w:rPr>
          <w:rFonts w:cstheme="minorHAnsi"/>
          <w:sz w:val="24"/>
          <w:szCs w:val="24"/>
        </w:rPr>
        <w:t xml:space="preserve"> routes in the area.</w:t>
      </w:r>
      <w:r w:rsidR="000C5F81">
        <w:rPr>
          <w:rFonts w:cstheme="minorHAnsi"/>
          <w:sz w:val="24"/>
          <w:szCs w:val="24"/>
        </w:rPr>
        <w:t xml:space="preserve"> </w:t>
      </w:r>
      <w:r w:rsidR="00390897">
        <w:rPr>
          <w:rFonts w:cstheme="minorHAnsi"/>
          <w:sz w:val="24"/>
          <w:szCs w:val="24"/>
        </w:rPr>
        <w:t>We believe this will help make</w:t>
      </w:r>
      <w:r w:rsidR="00D20AF1">
        <w:rPr>
          <w:rFonts w:cstheme="minorHAnsi"/>
          <w:sz w:val="24"/>
          <w:szCs w:val="24"/>
        </w:rPr>
        <w:t xml:space="preserve"> our community an even better place for future generations</w:t>
      </w:r>
      <w:r w:rsidR="008B50F1">
        <w:rPr>
          <w:rFonts w:cstheme="minorHAnsi"/>
          <w:sz w:val="24"/>
          <w:szCs w:val="24"/>
        </w:rPr>
        <w:t xml:space="preserve"> and will provide income for projects</w:t>
      </w:r>
      <w:r w:rsidR="007464AF">
        <w:rPr>
          <w:rFonts w:cstheme="minorHAnsi"/>
          <w:sz w:val="24"/>
          <w:szCs w:val="24"/>
        </w:rPr>
        <w:t>.</w:t>
      </w:r>
      <w:r w:rsidR="00C21095">
        <w:rPr>
          <w:rFonts w:cstheme="minorHAnsi"/>
          <w:sz w:val="24"/>
          <w:szCs w:val="24"/>
        </w:rPr>
        <w:t xml:space="preserve"> </w:t>
      </w:r>
    </w:p>
    <w:p w14:paraId="356FBEDD" w14:textId="28DFA3EA" w:rsidR="00CA3360" w:rsidRDefault="00C21095" w:rsidP="00AA447A">
      <w:pPr>
        <w:autoSpaceDE w:val="0"/>
        <w:autoSpaceDN w:val="0"/>
        <w:adjustRightInd w:val="0"/>
        <w:spacing w:after="60" w:line="240" w:lineRule="auto"/>
        <w:jc w:val="both"/>
        <w:rPr>
          <w:rFonts w:cstheme="minorHAnsi"/>
          <w:sz w:val="24"/>
          <w:szCs w:val="24"/>
        </w:rPr>
      </w:pPr>
      <w:r>
        <w:rPr>
          <w:noProof/>
        </w:rPr>
        <w:drawing>
          <wp:anchor distT="0" distB="0" distL="114300" distR="114300" simplePos="0" relativeHeight="251675648" behindDoc="0" locked="0" layoutInCell="1" allowOverlap="1" wp14:anchorId="73091F4E" wp14:editId="2567E8DE">
            <wp:simplePos x="0" y="0"/>
            <wp:positionH relativeFrom="column">
              <wp:posOffset>3161078</wp:posOffset>
            </wp:positionH>
            <wp:positionV relativeFrom="paragraph">
              <wp:posOffset>407670</wp:posOffset>
            </wp:positionV>
            <wp:extent cx="3018790" cy="25584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8790" cy="255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257">
        <w:rPr>
          <w:rFonts w:cstheme="minorHAnsi"/>
          <w:sz w:val="24"/>
          <w:szCs w:val="24"/>
        </w:rPr>
        <w:t>One of the key</w:t>
      </w:r>
      <w:r w:rsidR="00CA3360">
        <w:rPr>
          <w:rFonts w:cstheme="minorHAnsi"/>
          <w:sz w:val="24"/>
          <w:szCs w:val="24"/>
        </w:rPr>
        <w:t xml:space="preserve"> a</w:t>
      </w:r>
      <w:r w:rsidR="008256D0">
        <w:rPr>
          <w:rFonts w:cstheme="minorHAnsi"/>
          <w:sz w:val="24"/>
          <w:szCs w:val="24"/>
        </w:rPr>
        <w:t>im</w:t>
      </w:r>
      <w:r w:rsidR="008D5257">
        <w:rPr>
          <w:rFonts w:cstheme="minorHAnsi"/>
          <w:sz w:val="24"/>
          <w:szCs w:val="24"/>
        </w:rPr>
        <w:t>s of</w:t>
      </w:r>
      <w:r w:rsidR="00CA3360">
        <w:rPr>
          <w:rFonts w:cstheme="minorHAnsi"/>
          <w:sz w:val="24"/>
          <w:szCs w:val="24"/>
        </w:rPr>
        <w:t xml:space="preserve"> </w:t>
      </w:r>
      <w:r w:rsidR="008D5257">
        <w:rPr>
          <w:rFonts w:cstheme="minorHAnsi"/>
          <w:sz w:val="24"/>
          <w:szCs w:val="24"/>
        </w:rPr>
        <w:t>the</w:t>
      </w:r>
      <w:r w:rsidR="00CA3360">
        <w:rPr>
          <w:rFonts w:cstheme="minorHAnsi"/>
          <w:sz w:val="24"/>
          <w:szCs w:val="24"/>
        </w:rPr>
        <w:t xml:space="preserve"> Hub is to </w:t>
      </w:r>
      <w:r w:rsidR="008256D0">
        <w:rPr>
          <w:rFonts w:cstheme="minorHAnsi"/>
          <w:sz w:val="24"/>
          <w:szCs w:val="24"/>
        </w:rPr>
        <w:t xml:space="preserve">have </w:t>
      </w:r>
      <w:r w:rsidR="00CA3360">
        <w:rPr>
          <w:rFonts w:cstheme="minorHAnsi"/>
          <w:sz w:val="24"/>
          <w:szCs w:val="24"/>
        </w:rPr>
        <w:t>a co-ordinated approach to address the</w:t>
      </w:r>
      <w:r w:rsidR="008256D0">
        <w:rPr>
          <w:rFonts w:cstheme="minorHAnsi"/>
          <w:sz w:val="24"/>
          <w:szCs w:val="24"/>
        </w:rPr>
        <w:t xml:space="preserve"> community</w:t>
      </w:r>
      <w:r w:rsidR="00CA3360">
        <w:rPr>
          <w:rFonts w:cstheme="minorHAnsi"/>
          <w:sz w:val="24"/>
          <w:szCs w:val="24"/>
        </w:rPr>
        <w:t xml:space="preserve"> transports needs</w:t>
      </w:r>
      <w:r w:rsidR="008D5257">
        <w:rPr>
          <w:rFonts w:cstheme="minorHAnsi"/>
          <w:sz w:val="24"/>
          <w:szCs w:val="24"/>
        </w:rPr>
        <w:t xml:space="preserve"> across</w:t>
      </w:r>
      <w:r w:rsidR="00CA3360">
        <w:rPr>
          <w:rFonts w:cstheme="minorHAnsi"/>
          <w:sz w:val="24"/>
          <w:szCs w:val="24"/>
        </w:rPr>
        <w:t xml:space="preserve"> our area. </w:t>
      </w:r>
      <w:r w:rsidR="008256D0">
        <w:rPr>
          <w:rFonts w:cstheme="minorHAnsi"/>
          <w:sz w:val="24"/>
          <w:szCs w:val="24"/>
        </w:rPr>
        <w:t>The</w:t>
      </w:r>
      <w:r w:rsidR="00CA3360">
        <w:rPr>
          <w:rFonts w:cstheme="minorHAnsi"/>
          <w:sz w:val="24"/>
          <w:szCs w:val="24"/>
        </w:rPr>
        <w:t xml:space="preserve"> </w:t>
      </w:r>
      <w:r w:rsidR="008256D0">
        <w:rPr>
          <w:rFonts w:cstheme="minorHAnsi"/>
          <w:sz w:val="24"/>
          <w:szCs w:val="24"/>
        </w:rPr>
        <w:t>ambition is to develop a number of</w:t>
      </w:r>
      <w:r w:rsidR="00CA3360">
        <w:rPr>
          <w:rFonts w:cstheme="minorHAnsi"/>
          <w:sz w:val="24"/>
          <w:szCs w:val="24"/>
        </w:rPr>
        <w:t xml:space="preserve"> low carbon and active travel (walking and cycling)</w:t>
      </w:r>
      <w:r w:rsidR="00025DCA">
        <w:rPr>
          <w:rFonts w:cstheme="minorHAnsi"/>
          <w:sz w:val="24"/>
          <w:szCs w:val="24"/>
        </w:rPr>
        <w:t xml:space="preserve"> </w:t>
      </w:r>
      <w:r w:rsidR="008256D0">
        <w:rPr>
          <w:rFonts w:cstheme="minorHAnsi"/>
          <w:sz w:val="24"/>
          <w:szCs w:val="24"/>
        </w:rPr>
        <w:t xml:space="preserve">solutions that will benefit both local people and visitors to the area. </w:t>
      </w:r>
      <w:r w:rsidR="00CA3360">
        <w:rPr>
          <w:rFonts w:cstheme="minorHAnsi"/>
          <w:sz w:val="24"/>
          <w:szCs w:val="24"/>
        </w:rPr>
        <w:t>Examples of solutions are: utilisation of community owned vehicles, encouraging lift share and car share schemes</w:t>
      </w:r>
      <w:r w:rsidR="008256D0">
        <w:rPr>
          <w:rFonts w:cstheme="minorHAnsi"/>
          <w:sz w:val="24"/>
          <w:szCs w:val="24"/>
        </w:rPr>
        <w:t>,</w:t>
      </w:r>
      <w:r w:rsidR="008256D0" w:rsidRPr="008256D0">
        <w:rPr>
          <w:rFonts w:cstheme="minorHAnsi"/>
          <w:sz w:val="24"/>
          <w:szCs w:val="24"/>
        </w:rPr>
        <w:t xml:space="preserve"> </w:t>
      </w:r>
      <w:r w:rsidR="008256D0">
        <w:rPr>
          <w:rFonts w:cstheme="minorHAnsi"/>
          <w:sz w:val="24"/>
          <w:szCs w:val="24"/>
        </w:rPr>
        <w:t>walking buses to schools</w:t>
      </w:r>
      <w:r w:rsidR="00CA3360">
        <w:rPr>
          <w:rFonts w:cstheme="minorHAnsi"/>
          <w:sz w:val="24"/>
          <w:szCs w:val="24"/>
        </w:rPr>
        <w:t>, E-bike hire, EV charging points and</w:t>
      </w:r>
      <w:r w:rsidR="008256D0">
        <w:rPr>
          <w:rFonts w:cstheme="minorHAnsi"/>
          <w:sz w:val="24"/>
          <w:szCs w:val="24"/>
        </w:rPr>
        <w:t xml:space="preserve"> improved path ways</w:t>
      </w:r>
      <w:r w:rsidR="00CA3360">
        <w:rPr>
          <w:rFonts w:cstheme="minorHAnsi"/>
          <w:sz w:val="24"/>
          <w:szCs w:val="24"/>
        </w:rPr>
        <w:t xml:space="preserve">. </w:t>
      </w:r>
    </w:p>
    <w:p w14:paraId="3E9AFD50" w14:textId="328F6FED" w:rsidR="00615A18" w:rsidRDefault="00AA447A" w:rsidP="00AA447A">
      <w:pPr>
        <w:autoSpaceDE w:val="0"/>
        <w:autoSpaceDN w:val="0"/>
        <w:adjustRightInd w:val="0"/>
        <w:spacing w:after="60" w:line="240" w:lineRule="auto"/>
        <w:jc w:val="both"/>
        <w:rPr>
          <w:rFonts w:cstheme="minorHAnsi"/>
          <w:sz w:val="24"/>
          <w:szCs w:val="24"/>
        </w:rPr>
      </w:pPr>
      <w:r w:rsidRPr="00F93F0C">
        <w:rPr>
          <w:rFonts w:cstheme="minorHAnsi"/>
          <w:sz w:val="24"/>
          <w:szCs w:val="24"/>
        </w:rPr>
        <w:t xml:space="preserve">The success of this business will allow us, in due course, to pay interest to our shareholders, </w:t>
      </w:r>
      <w:r w:rsidR="00EE2269">
        <w:rPr>
          <w:rFonts w:cstheme="minorHAnsi"/>
          <w:sz w:val="24"/>
          <w:szCs w:val="24"/>
        </w:rPr>
        <w:t xml:space="preserve">but just as importantly, it will allow us </w:t>
      </w:r>
      <w:r w:rsidRPr="00F93F0C">
        <w:rPr>
          <w:rFonts w:cstheme="minorHAnsi"/>
          <w:sz w:val="24"/>
          <w:szCs w:val="24"/>
        </w:rPr>
        <w:t>to pass benefits to our community, via GURCA</w:t>
      </w:r>
      <w:r w:rsidR="00615A18">
        <w:rPr>
          <w:rFonts w:cstheme="minorHAnsi"/>
          <w:sz w:val="24"/>
          <w:szCs w:val="24"/>
        </w:rPr>
        <w:t xml:space="preserve"> (Glen Urquhart Rural Community Association)</w:t>
      </w:r>
      <w:r w:rsidRPr="00F93F0C">
        <w:rPr>
          <w:rFonts w:cstheme="minorHAnsi"/>
          <w:sz w:val="24"/>
          <w:szCs w:val="24"/>
        </w:rPr>
        <w:t xml:space="preserve">. </w:t>
      </w:r>
      <w:r w:rsidR="00615A18">
        <w:rPr>
          <w:rFonts w:cstheme="minorHAnsi"/>
          <w:sz w:val="24"/>
          <w:szCs w:val="24"/>
        </w:rPr>
        <w:t xml:space="preserve"> GURCA is what is known as the Anchor Shareholder in Loch Ness Hub</w:t>
      </w:r>
      <w:r w:rsidR="002027C1">
        <w:rPr>
          <w:rFonts w:cstheme="minorHAnsi"/>
          <w:sz w:val="24"/>
          <w:szCs w:val="24"/>
        </w:rPr>
        <w:t>, and the Society Rules set out that surplus profits will be passed to GURCA and will be used by GURCA to further community development and rural regeneration within our community area.</w:t>
      </w:r>
      <w:r w:rsidR="00AB2CA5">
        <w:rPr>
          <w:rFonts w:cstheme="minorHAnsi"/>
          <w:sz w:val="24"/>
          <w:szCs w:val="24"/>
        </w:rPr>
        <w:t xml:space="preserve"> Under the terms of c</w:t>
      </w:r>
      <w:r w:rsidR="00DD3CCF">
        <w:rPr>
          <w:rFonts w:cstheme="minorHAnsi"/>
          <w:sz w:val="24"/>
          <w:szCs w:val="24"/>
        </w:rPr>
        <w:t>l</w:t>
      </w:r>
      <w:r w:rsidR="00AB2CA5">
        <w:rPr>
          <w:rFonts w:cstheme="minorHAnsi"/>
          <w:sz w:val="24"/>
          <w:szCs w:val="24"/>
        </w:rPr>
        <w:t>auses</w:t>
      </w:r>
      <w:r w:rsidR="00DD3CCF">
        <w:rPr>
          <w:rFonts w:cstheme="minorHAnsi"/>
          <w:sz w:val="24"/>
          <w:szCs w:val="24"/>
        </w:rPr>
        <w:t xml:space="preserve"> 4 and 7 of</w:t>
      </w:r>
      <w:r w:rsidR="00AB2CA5">
        <w:rPr>
          <w:rFonts w:cstheme="minorHAnsi"/>
          <w:sz w:val="24"/>
          <w:szCs w:val="24"/>
        </w:rPr>
        <w:t xml:space="preserve"> its constitution, GURCA must use such funds only for the benefit of the Glen Urquhart community</w:t>
      </w:r>
      <w:r w:rsidR="00DD3CCF">
        <w:rPr>
          <w:rFonts w:cstheme="minorHAnsi"/>
          <w:sz w:val="24"/>
          <w:szCs w:val="24"/>
        </w:rPr>
        <w:t>.</w:t>
      </w:r>
      <w:r w:rsidR="00AB2CA5">
        <w:rPr>
          <w:rFonts w:cstheme="minorHAnsi"/>
          <w:sz w:val="24"/>
          <w:szCs w:val="24"/>
        </w:rPr>
        <w:t xml:space="preserve"> </w:t>
      </w:r>
    </w:p>
    <w:p w14:paraId="43C5AE77" w14:textId="01DA73AE" w:rsidR="00DD3CCF" w:rsidRDefault="00DD3CCF" w:rsidP="00AA447A">
      <w:pPr>
        <w:autoSpaceDE w:val="0"/>
        <w:autoSpaceDN w:val="0"/>
        <w:adjustRightInd w:val="0"/>
        <w:spacing w:after="60" w:line="240" w:lineRule="auto"/>
        <w:jc w:val="both"/>
        <w:rPr>
          <w:rFonts w:cstheme="minorHAnsi"/>
          <w:sz w:val="24"/>
          <w:szCs w:val="24"/>
        </w:rPr>
      </w:pPr>
      <w:r>
        <w:rPr>
          <w:rFonts w:cstheme="minorHAnsi"/>
          <w:sz w:val="24"/>
          <w:szCs w:val="24"/>
        </w:rPr>
        <w:t xml:space="preserve">There are many potential projects within our community area that could benefit from funding, and </w:t>
      </w:r>
      <w:r w:rsidR="008B50F1">
        <w:rPr>
          <w:rFonts w:cstheme="minorHAnsi"/>
          <w:sz w:val="24"/>
          <w:szCs w:val="24"/>
        </w:rPr>
        <w:t xml:space="preserve">surplus </w:t>
      </w:r>
      <w:r w:rsidR="00CA3360">
        <w:rPr>
          <w:rFonts w:cstheme="minorHAnsi"/>
          <w:sz w:val="24"/>
          <w:szCs w:val="24"/>
        </w:rPr>
        <w:t xml:space="preserve">profits generated from </w:t>
      </w:r>
      <w:r>
        <w:rPr>
          <w:rFonts w:cstheme="minorHAnsi"/>
          <w:sz w:val="24"/>
          <w:szCs w:val="24"/>
        </w:rPr>
        <w:t xml:space="preserve">the Loch Ness Hub will </w:t>
      </w:r>
      <w:r w:rsidR="00CA3360">
        <w:rPr>
          <w:rFonts w:cstheme="minorHAnsi"/>
          <w:sz w:val="24"/>
          <w:szCs w:val="24"/>
        </w:rPr>
        <w:t>be used to</w:t>
      </w:r>
      <w:r>
        <w:rPr>
          <w:rFonts w:cstheme="minorHAnsi"/>
          <w:sz w:val="24"/>
          <w:szCs w:val="24"/>
        </w:rPr>
        <w:t xml:space="preserve"> support</w:t>
      </w:r>
      <w:r w:rsidR="00CA3360">
        <w:rPr>
          <w:rFonts w:cstheme="minorHAnsi"/>
          <w:sz w:val="24"/>
          <w:szCs w:val="24"/>
        </w:rPr>
        <w:t xml:space="preserve"> a range of local projects</w:t>
      </w:r>
      <w:r>
        <w:rPr>
          <w:rFonts w:cstheme="minorHAnsi"/>
          <w:sz w:val="24"/>
          <w:szCs w:val="24"/>
        </w:rPr>
        <w:t>.</w:t>
      </w:r>
    </w:p>
    <w:p w14:paraId="1B794BBF" w14:textId="66193755" w:rsidR="000B579E" w:rsidRDefault="00AB2CA5" w:rsidP="00AA447A">
      <w:pPr>
        <w:autoSpaceDE w:val="0"/>
        <w:autoSpaceDN w:val="0"/>
        <w:adjustRightInd w:val="0"/>
        <w:spacing w:after="60" w:line="240" w:lineRule="auto"/>
        <w:jc w:val="both"/>
        <w:rPr>
          <w:rFonts w:cstheme="minorHAnsi"/>
          <w:sz w:val="24"/>
          <w:szCs w:val="24"/>
        </w:rPr>
      </w:pPr>
      <w:r>
        <w:rPr>
          <w:rFonts w:cstheme="minorHAnsi"/>
          <w:sz w:val="24"/>
          <w:szCs w:val="24"/>
        </w:rPr>
        <w:t>The Loch Ness Hub Board will determine the sum for ‘surplus p</w:t>
      </w:r>
      <w:r w:rsidR="00EE2269">
        <w:rPr>
          <w:rFonts w:cstheme="minorHAnsi"/>
          <w:sz w:val="24"/>
          <w:szCs w:val="24"/>
        </w:rPr>
        <w:t>rofits</w:t>
      </w:r>
      <w:r>
        <w:rPr>
          <w:rFonts w:cstheme="minorHAnsi"/>
          <w:sz w:val="24"/>
          <w:szCs w:val="24"/>
        </w:rPr>
        <w:t>’, after taking into consideration how much profit fro</w:t>
      </w:r>
      <w:r w:rsidR="00EE2269">
        <w:rPr>
          <w:rFonts w:cstheme="minorHAnsi"/>
          <w:sz w:val="24"/>
          <w:szCs w:val="24"/>
        </w:rPr>
        <w:t>m the operation will be put back into the business as required to ensure its sustainability</w:t>
      </w:r>
      <w:r>
        <w:rPr>
          <w:rFonts w:cstheme="minorHAnsi"/>
          <w:sz w:val="24"/>
          <w:szCs w:val="24"/>
        </w:rPr>
        <w:t>, and how much will be passed as interest to shareholders</w:t>
      </w:r>
      <w:r w:rsidR="00EE2269">
        <w:rPr>
          <w:rFonts w:cstheme="minorHAnsi"/>
          <w:sz w:val="24"/>
          <w:szCs w:val="24"/>
        </w:rPr>
        <w:t xml:space="preserve">. </w:t>
      </w:r>
    </w:p>
    <w:p w14:paraId="1EA29467" w14:textId="5C308832" w:rsidR="00AA447A" w:rsidRPr="00F93F0C" w:rsidRDefault="00AA447A" w:rsidP="00AA447A">
      <w:pPr>
        <w:autoSpaceDE w:val="0"/>
        <w:autoSpaceDN w:val="0"/>
        <w:adjustRightInd w:val="0"/>
        <w:spacing w:after="60" w:line="240" w:lineRule="auto"/>
        <w:jc w:val="both"/>
        <w:rPr>
          <w:rFonts w:cstheme="minorHAnsi"/>
          <w:sz w:val="24"/>
          <w:szCs w:val="24"/>
        </w:rPr>
      </w:pPr>
      <w:r w:rsidRPr="00F93F0C">
        <w:rPr>
          <w:rFonts w:cstheme="minorHAnsi"/>
          <w:sz w:val="24"/>
          <w:szCs w:val="24"/>
        </w:rPr>
        <w:t xml:space="preserve">A summary of the financial forecasts is available in this document and </w:t>
      </w:r>
      <w:r w:rsidR="00CA3360" w:rsidRPr="00F93F0C">
        <w:rPr>
          <w:rFonts w:cstheme="minorHAnsi"/>
          <w:sz w:val="24"/>
          <w:szCs w:val="24"/>
        </w:rPr>
        <w:t>there is</w:t>
      </w:r>
      <w:r w:rsidRPr="00F93F0C">
        <w:rPr>
          <w:rFonts w:cstheme="minorHAnsi"/>
          <w:sz w:val="24"/>
          <w:szCs w:val="24"/>
        </w:rPr>
        <w:t xml:space="preserve"> more detail in the Business Plan</w:t>
      </w:r>
      <w:r w:rsidR="00DF3455">
        <w:rPr>
          <w:rFonts w:cstheme="minorHAnsi"/>
          <w:sz w:val="24"/>
          <w:szCs w:val="24"/>
        </w:rPr>
        <w:t xml:space="preserve"> </w:t>
      </w:r>
      <w:r w:rsidR="00DD06CF">
        <w:rPr>
          <w:rFonts w:cstheme="minorHAnsi"/>
          <w:sz w:val="24"/>
          <w:szCs w:val="24"/>
        </w:rPr>
        <w:t xml:space="preserve">which can be found on the website </w:t>
      </w:r>
      <w:hyperlink r:id="rId22" w:history="1">
        <w:r w:rsidR="00B36188" w:rsidRPr="006B2599">
          <w:rPr>
            <w:rStyle w:val="Hyperlink"/>
          </w:rPr>
          <w:t>https://lochnesshub.com/downloads</w:t>
        </w:r>
      </w:hyperlink>
      <w:r w:rsidRPr="00F93F0C">
        <w:rPr>
          <w:rFonts w:cstheme="minorHAnsi"/>
          <w:sz w:val="24"/>
          <w:szCs w:val="24"/>
        </w:rPr>
        <w:t>. If these forecasts are accurate it is hoped that the Society will be able to start paying interest on the shares after 3 years.</w:t>
      </w:r>
    </w:p>
    <w:p w14:paraId="456CE08B" w14:textId="1BC67BD6" w:rsidR="00256F4A" w:rsidRPr="008B615B" w:rsidRDefault="00193F43" w:rsidP="00256F4A">
      <w:pPr>
        <w:pStyle w:val="Heading1"/>
        <w:rPr>
          <w:color w:val="002060"/>
        </w:rPr>
      </w:pPr>
      <w:bookmarkStart w:id="6" w:name="_Toc49934214"/>
      <w:r>
        <w:rPr>
          <w:color w:val="002060"/>
        </w:rPr>
        <w:t>How to B</w:t>
      </w:r>
      <w:r w:rsidR="00256F4A" w:rsidRPr="008B615B">
        <w:rPr>
          <w:color w:val="002060"/>
        </w:rPr>
        <w:t>uy Shares</w:t>
      </w:r>
      <w:r w:rsidR="008B50F1">
        <w:rPr>
          <w:color w:val="002060"/>
        </w:rPr>
        <w:t>?</w:t>
      </w:r>
      <w:bookmarkEnd w:id="6"/>
    </w:p>
    <w:p w14:paraId="4E7F0E3B" w14:textId="76B2A4A8" w:rsidR="00F93F0C" w:rsidRPr="00F93F0C" w:rsidRDefault="00F93F0C" w:rsidP="00F93F0C">
      <w:pPr>
        <w:autoSpaceDE w:val="0"/>
        <w:autoSpaceDN w:val="0"/>
        <w:adjustRightInd w:val="0"/>
        <w:spacing w:after="0" w:line="240" w:lineRule="auto"/>
        <w:jc w:val="both"/>
        <w:rPr>
          <w:rFonts w:cstheme="minorHAnsi"/>
          <w:sz w:val="24"/>
          <w:szCs w:val="24"/>
        </w:rPr>
      </w:pPr>
      <w:r w:rsidRPr="00F93F0C">
        <w:rPr>
          <w:rFonts w:cstheme="minorHAnsi"/>
          <w:sz w:val="24"/>
          <w:szCs w:val="24"/>
        </w:rPr>
        <w:t xml:space="preserve">You need to be over 18 years to invest.  Shares cost £25 each with a minimum investment of £50 (2 shares). You can buy as many as you want up to </w:t>
      </w:r>
      <w:r w:rsidR="00BE6587" w:rsidRPr="00F93F0C">
        <w:rPr>
          <w:rFonts w:cstheme="minorHAnsi"/>
          <w:sz w:val="24"/>
          <w:szCs w:val="24"/>
        </w:rPr>
        <w:t>4</w:t>
      </w:r>
      <w:r w:rsidR="002B5DE3">
        <w:rPr>
          <w:rFonts w:cstheme="minorHAnsi"/>
          <w:sz w:val="24"/>
          <w:szCs w:val="24"/>
        </w:rPr>
        <w:t>40</w:t>
      </w:r>
      <w:r w:rsidR="00BE6587" w:rsidRPr="00F93F0C">
        <w:rPr>
          <w:rFonts w:cstheme="minorHAnsi"/>
          <w:sz w:val="24"/>
          <w:szCs w:val="24"/>
        </w:rPr>
        <w:t xml:space="preserve"> </w:t>
      </w:r>
      <w:r w:rsidRPr="00F93F0C">
        <w:rPr>
          <w:rFonts w:cstheme="minorHAnsi"/>
          <w:sz w:val="24"/>
          <w:szCs w:val="24"/>
        </w:rPr>
        <w:t>(£</w:t>
      </w:r>
      <w:r w:rsidR="00BE6587" w:rsidRPr="00F93F0C">
        <w:rPr>
          <w:rFonts w:cstheme="minorHAnsi"/>
          <w:sz w:val="24"/>
          <w:szCs w:val="24"/>
        </w:rPr>
        <w:t>1</w:t>
      </w:r>
      <w:r w:rsidR="002B5DE3">
        <w:rPr>
          <w:rFonts w:cstheme="minorHAnsi"/>
          <w:sz w:val="24"/>
          <w:szCs w:val="24"/>
        </w:rPr>
        <w:t>1</w:t>
      </w:r>
      <w:r w:rsidRPr="00F93F0C">
        <w:rPr>
          <w:rFonts w:cstheme="minorHAnsi"/>
          <w:sz w:val="24"/>
          <w:szCs w:val="24"/>
        </w:rPr>
        <w:t>,000 in value).  People can buy shares:</w:t>
      </w:r>
    </w:p>
    <w:p w14:paraId="7B51C22D" w14:textId="77777777" w:rsidR="00F93F0C" w:rsidRPr="00F93F0C" w:rsidRDefault="00F93F0C" w:rsidP="00F93F0C">
      <w:pPr>
        <w:pStyle w:val="ListParagraph"/>
        <w:numPr>
          <w:ilvl w:val="0"/>
          <w:numId w:val="17"/>
        </w:numPr>
        <w:autoSpaceDE w:val="0"/>
        <w:autoSpaceDN w:val="0"/>
        <w:adjustRightInd w:val="0"/>
        <w:spacing w:after="0" w:line="240" w:lineRule="auto"/>
        <w:contextualSpacing w:val="0"/>
        <w:jc w:val="both"/>
        <w:rPr>
          <w:rFonts w:cstheme="minorHAnsi"/>
          <w:sz w:val="24"/>
          <w:szCs w:val="24"/>
        </w:rPr>
      </w:pPr>
      <w:r w:rsidRPr="00F93F0C">
        <w:rPr>
          <w:rFonts w:cstheme="minorHAnsi"/>
          <w:sz w:val="24"/>
          <w:szCs w:val="24"/>
        </w:rPr>
        <w:t xml:space="preserve">as an individual </w:t>
      </w:r>
    </w:p>
    <w:p w14:paraId="0A9322E6" w14:textId="77777777" w:rsidR="00F93F0C" w:rsidRPr="00F93F0C" w:rsidRDefault="00F93F0C" w:rsidP="00F93F0C">
      <w:pPr>
        <w:pStyle w:val="ListParagraph"/>
        <w:numPr>
          <w:ilvl w:val="0"/>
          <w:numId w:val="17"/>
        </w:numPr>
        <w:autoSpaceDE w:val="0"/>
        <w:autoSpaceDN w:val="0"/>
        <w:adjustRightInd w:val="0"/>
        <w:spacing w:after="0" w:line="240" w:lineRule="auto"/>
        <w:contextualSpacing w:val="0"/>
        <w:jc w:val="both"/>
        <w:rPr>
          <w:rFonts w:cstheme="minorHAnsi"/>
          <w:sz w:val="24"/>
          <w:szCs w:val="24"/>
        </w:rPr>
      </w:pPr>
      <w:r w:rsidRPr="00F93F0C">
        <w:rPr>
          <w:rFonts w:cstheme="minorHAnsi"/>
          <w:sz w:val="24"/>
          <w:szCs w:val="24"/>
        </w:rPr>
        <w:t>as a present for someone else</w:t>
      </w:r>
    </w:p>
    <w:p w14:paraId="49AE906B" w14:textId="77777777" w:rsidR="00F93F0C" w:rsidRDefault="00F93F0C" w:rsidP="00F93F0C">
      <w:pPr>
        <w:pStyle w:val="ListParagraph"/>
        <w:numPr>
          <w:ilvl w:val="0"/>
          <w:numId w:val="17"/>
        </w:numPr>
        <w:autoSpaceDE w:val="0"/>
        <w:autoSpaceDN w:val="0"/>
        <w:adjustRightInd w:val="0"/>
        <w:spacing w:after="60" w:line="240" w:lineRule="auto"/>
        <w:contextualSpacing w:val="0"/>
        <w:jc w:val="both"/>
        <w:rPr>
          <w:rFonts w:cstheme="minorHAnsi"/>
          <w:sz w:val="24"/>
          <w:szCs w:val="24"/>
        </w:rPr>
      </w:pPr>
      <w:r w:rsidRPr="00F93F0C">
        <w:rPr>
          <w:rFonts w:cstheme="minorHAnsi"/>
          <w:sz w:val="24"/>
          <w:szCs w:val="24"/>
        </w:rPr>
        <w:t>as a business, organisation, or other body</w:t>
      </w:r>
    </w:p>
    <w:p w14:paraId="2AA59C8E" w14:textId="402B8144" w:rsidR="00BE6587" w:rsidRPr="00F93F0C" w:rsidRDefault="00BE6587" w:rsidP="00F93F0C">
      <w:pPr>
        <w:pStyle w:val="ListParagraph"/>
        <w:numPr>
          <w:ilvl w:val="0"/>
          <w:numId w:val="17"/>
        </w:numPr>
        <w:autoSpaceDE w:val="0"/>
        <w:autoSpaceDN w:val="0"/>
        <w:adjustRightInd w:val="0"/>
        <w:spacing w:after="60" w:line="240" w:lineRule="auto"/>
        <w:contextualSpacing w:val="0"/>
        <w:jc w:val="both"/>
        <w:rPr>
          <w:rFonts w:cstheme="minorHAnsi"/>
          <w:sz w:val="24"/>
          <w:szCs w:val="24"/>
        </w:rPr>
      </w:pPr>
      <w:r>
        <w:rPr>
          <w:rFonts w:cstheme="minorHAnsi"/>
          <w:sz w:val="24"/>
          <w:szCs w:val="24"/>
        </w:rPr>
        <w:t>as a syndicate</w:t>
      </w:r>
      <w:r w:rsidR="00C122A1">
        <w:rPr>
          <w:rFonts w:cstheme="minorHAnsi"/>
          <w:sz w:val="24"/>
          <w:szCs w:val="24"/>
        </w:rPr>
        <w:t xml:space="preserve"> </w:t>
      </w:r>
      <w:r w:rsidR="00A87DDC">
        <w:rPr>
          <w:rFonts w:cstheme="minorHAnsi"/>
          <w:sz w:val="24"/>
          <w:szCs w:val="24"/>
        </w:rPr>
        <w:t>(</w:t>
      </w:r>
      <w:r w:rsidR="00C122A1">
        <w:rPr>
          <w:rFonts w:cstheme="minorHAnsi"/>
          <w:sz w:val="24"/>
          <w:szCs w:val="24"/>
        </w:rPr>
        <w:t>of up to 10 people</w:t>
      </w:r>
      <w:r w:rsidR="00660F61">
        <w:rPr>
          <w:rFonts w:cstheme="minorHAnsi"/>
          <w:sz w:val="24"/>
          <w:szCs w:val="24"/>
        </w:rPr>
        <w:t>)</w:t>
      </w:r>
    </w:p>
    <w:p w14:paraId="48E741EC" w14:textId="36C12A7B" w:rsidR="00F93F0C" w:rsidRPr="00F93F0C" w:rsidRDefault="00F93F0C" w:rsidP="00E01EEA">
      <w:pPr>
        <w:autoSpaceDE w:val="0"/>
        <w:autoSpaceDN w:val="0"/>
        <w:adjustRightInd w:val="0"/>
        <w:spacing w:after="60" w:line="240" w:lineRule="auto"/>
        <w:jc w:val="both"/>
        <w:rPr>
          <w:rFonts w:cstheme="minorHAnsi"/>
          <w:sz w:val="24"/>
          <w:szCs w:val="24"/>
        </w:rPr>
      </w:pPr>
      <w:r w:rsidRPr="00F93F0C">
        <w:rPr>
          <w:rFonts w:cstheme="minorHAnsi"/>
          <w:sz w:val="24"/>
          <w:szCs w:val="24"/>
        </w:rPr>
        <w:t xml:space="preserve">Please fill in the </w:t>
      </w:r>
      <w:r w:rsidR="00E01EEA">
        <w:rPr>
          <w:rFonts w:cstheme="minorHAnsi"/>
          <w:sz w:val="24"/>
          <w:szCs w:val="24"/>
        </w:rPr>
        <w:t xml:space="preserve">appropriate </w:t>
      </w:r>
      <w:r w:rsidRPr="00F93F0C">
        <w:rPr>
          <w:rFonts w:cstheme="minorHAnsi"/>
          <w:sz w:val="24"/>
          <w:szCs w:val="24"/>
        </w:rPr>
        <w:t>application form at the back of this document</w:t>
      </w:r>
      <w:r w:rsidR="00E01EEA">
        <w:rPr>
          <w:rFonts w:cstheme="minorHAnsi"/>
          <w:sz w:val="24"/>
          <w:szCs w:val="24"/>
        </w:rPr>
        <w:t xml:space="preserve"> (see page 11)</w:t>
      </w:r>
      <w:r w:rsidRPr="00F93F0C">
        <w:rPr>
          <w:rFonts w:cstheme="minorHAnsi"/>
          <w:sz w:val="24"/>
          <w:szCs w:val="24"/>
        </w:rPr>
        <w:t xml:space="preserve"> or </w:t>
      </w:r>
      <w:r w:rsidR="00E01EEA">
        <w:rPr>
          <w:rFonts w:cstheme="minorHAnsi"/>
          <w:sz w:val="24"/>
          <w:szCs w:val="24"/>
        </w:rPr>
        <w:t xml:space="preserve">online </w:t>
      </w:r>
      <w:r w:rsidRPr="00F93F0C">
        <w:rPr>
          <w:rFonts w:cstheme="minorHAnsi"/>
          <w:sz w:val="24"/>
          <w:szCs w:val="24"/>
        </w:rPr>
        <w:t xml:space="preserve">at </w:t>
      </w:r>
      <w:hyperlink r:id="rId23" w:history="1">
        <w:r w:rsidR="00FB3274">
          <w:rPr>
            <w:rStyle w:val="Hyperlink"/>
          </w:rPr>
          <w:t>https://lochnesshub.com/community-share-offer</w:t>
        </w:r>
      </w:hyperlink>
    </w:p>
    <w:p w14:paraId="6AD8C789" w14:textId="77777777" w:rsidR="00F93F0C" w:rsidRPr="00F93F0C" w:rsidRDefault="00F93F0C" w:rsidP="00E01EEA">
      <w:pPr>
        <w:autoSpaceDE w:val="0"/>
        <w:autoSpaceDN w:val="0"/>
        <w:adjustRightInd w:val="0"/>
        <w:spacing w:after="60" w:line="240" w:lineRule="auto"/>
        <w:jc w:val="both"/>
        <w:rPr>
          <w:rFonts w:cstheme="minorHAnsi"/>
          <w:sz w:val="24"/>
          <w:szCs w:val="24"/>
        </w:rPr>
      </w:pPr>
      <w:r w:rsidRPr="00F93F0C">
        <w:rPr>
          <w:rFonts w:cstheme="minorHAnsi"/>
          <w:sz w:val="24"/>
          <w:szCs w:val="24"/>
        </w:rPr>
        <w:t>If we meet our minimum target, we will issue share certificates; if not, we will refund your money.</w:t>
      </w:r>
    </w:p>
    <w:p w14:paraId="19288A9B" w14:textId="77777777" w:rsidR="00256F4A" w:rsidRPr="00F93F0C" w:rsidRDefault="00256F4A" w:rsidP="00E01EEA">
      <w:pPr>
        <w:pStyle w:val="BodyText"/>
        <w:spacing w:before="6"/>
        <w:jc w:val="both"/>
        <w:rPr>
          <w:sz w:val="24"/>
          <w:szCs w:val="24"/>
        </w:rPr>
      </w:pPr>
    </w:p>
    <w:p w14:paraId="339F3D0B" w14:textId="5B3E57E8" w:rsidR="00256F4A" w:rsidRDefault="00256F4A" w:rsidP="00B77D07">
      <w:pPr>
        <w:pStyle w:val="BodyText"/>
        <w:ind w:right="193"/>
        <w:jc w:val="both"/>
      </w:pPr>
      <w:r w:rsidRPr="00F93F0C">
        <w:rPr>
          <w:sz w:val="24"/>
          <w:szCs w:val="24"/>
        </w:rPr>
        <w:t xml:space="preserve">Membership is open to any person (whether an individual, a corporate body or </w:t>
      </w:r>
      <w:r w:rsidRPr="00F93F0C">
        <w:rPr>
          <w:spacing w:val="-2"/>
          <w:sz w:val="24"/>
          <w:szCs w:val="24"/>
        </w:rPr>
        <w:t xml:space="preserve">the </w:t>
      </w:r>
      <w:r w:rsidRPr="00F93F0C">
        <w:rPr>
          <w:sz w:val="24"/>
          <w:szCs w:val="24"/>
        </w:rPr>
        <w:t xml:space="preserve">nominee of an unincorporated </w:t>
      </w:r>
      <w:proofErr w:type="spellStart"/>
      <w:r w:rsidRPr="00F93F0C">
        <w:rPr>
          <w:sz w:val="24"/>
          <w:szCs w:val="24"/>
        </w:rPr>
        <w:t>organisation</w:t>
      </w:r>
      <w:proofErr w:type="spellEnd"/>
      <w:r w:rsidRPr="00F93F0C">
        <w:rPr>
          <w:sz w:val="24"/>
          <w:szCs w:val="24"/>
        </w:rPr>
        <w:t>) who completes an application for membership and is 1</w:t>
      </w:r>
      <w:r w:rsidR="00AA447A" w:rsidRPr="00F93F0C">
        <w:rPr>
          <w:sz w:val="24"/>
          <w:szCs w:val="24"/>
        </w:rPr>
        <w:t>8</w:t>
      </w:r>
      <w:r w:rsidRPr="00F93F0C">
        <w:rPr>
          <w:sz w:val="24"/>
          <w:szCs w:val="24"/>
        </w:rPr>
        <w:t xml:space="preserve"> years of age or over. </w:t>
      </w:r>
    </w:p>
    <w:p w14:paraId="7EF59ABF" w14:textId="4431D608" w:rsidR="00256F4A" w:rsidRPr="00FC27E4" w:rsidRDefault="00256F4A" w:rsidP="00FC27E4">
      <w:pPr>
        <w:autoSpaceDE w:val="0"/>
        <w:autoSpaceDN w:val="0"/>
        <w:adjustRightInd w:val="0"/>
        <w:spacing w:after="0" w:line="240" w:lineRule="auto"/>
        <w:ind w:left="426"/>
        <w:rPr>
          <w:rFonts w:cs="Decour-Regular"/>
          <w:bCs/>
          <w:i/>
          <w:iCs/>
          <w:color w:val="2E74B5" w:themeColor="accent5" w:themeShade="BF"/>
          <w:sz w:val="28"/>
          <w:szCs w:val="28"/>
        </w:rPr>
      </w:pPr>
      <w:r w:rsidRPr="00FC27E4">
        <w:rPr>
          <w:rFonts w:cs="Decour-Regular"/>
          <w:bCs/>
          <w:i/>
          <w:iCs/>
          <w:color w:val="2E74B5" w:themeColor="accent5" w:themeShade="BF"/>
          <w:sz w:val="28"/>
          <w:szCs w:val="28"/>
        </w:rPr>
        <w:t xml:space="preserve">If you do not wish to purchase the minimum number of </w:t>
      </w:r>
      <w:r w:rsidR="00AA447A" w:rsidRPr="00FC27E4">
        <w:rPr>
          <w:rFonts w:cs="Decour-Regular"/>
          <w:bCs/>
          <w:i/>
          <w:iCs/>
          <w:color w:val="2E74B5" w:themeColor="accent5" w:themeShade="BF"/>
          <w:sz w:val="28"/>
          <w:szCs w:val="28"/>
        </w:rPr>
        <w:t>2</w:t>
      </w:r>
      <w:r w:rsidRPr="00FC27E4">
        <w:rPr>
          <w:rFonts w:cs="Decour-Regular"/>
          <w:bCs/>
          <w:i/>
          <w:iCs/>
          <w:color w:val="2E74B5" w:themeColor="accent5" w:themeShade="BF"/>
          <w:sz w:val="28"/>
          <w:szCs w:val="28"/>
        </w:rPr>
        <w:t xml:space="preserve"> shares</w:t>
      </w:r>
      <w:r w:rsidR="00776604">
        <w:rPr>
          <w:rFonts w:cs="Decour-Regular"/>
          <w:bCs/>
          <w:i/>
          <w:iCs/>
          <w:color w:val="2E74B5" w:themeColor="accent5" w:themeShade="BF"/>
          <w:sz w:val="28"/>
          <w:szCs w:val="28"/>
        </w:rPr>
        <w:t xml:space="preserve"> (£50)</w:t>
      </w:r>
      <w:r w:rsidRPr="00FC27E4">
        <w:rPr>
          <w:rFonts w:cs="Decour-Regular"/>
          <w:bCs/>
          <w:i/>
          <w:iCs/>
          <w:color w:val="2E74B5" w:themeColor="accent5" w:themeShade="BF"/>
          <w:sz w:val="28"/>
          <w:szCs w:val="28"/>
        </w:rPr>
        <w:t xml:space="preserve"> but would still like to contribute you can make a donation, but this will not entitle you to voting rights or any other shareholder benefits.</w:t>
      </w:r>
    </w:p>
    <w:p w14:paraId="50971C73" w14:textId="77777777" w:rsidR="002E6921" w:rsidRDefault="002E6921" w:rsidP="00E01EEA">
      <w:pPr>
        <w:pStyle w:val="BodyText"/>
        <w:ind w:right="335"/>
        <w:jc w:val="both"/>
        <w:rPr>
          <w:sz w:val="24"/>
          <w:szCs w:val="24"/>
        </w:rPr>
      </w:pPr>
    </w:p>
    <w:p w14:paraId="0C50579B" w14:textId="5C44A5BD" w:rsidR="00256F4A" w:rsidRPr="00F93F0C" w:rsidRDefault="00256F4A" w:rsidP="00E01EEA">
      <w:pPr>
        <w:pStyle w:val="BodyText"/>
        <w:ind w:right="335"/>
        <w:jc w:val="both"/>
        <w:rPr>
          <w:sz w:val="24"/>
          <w:szCs w:val="24"/>
        </w:rPr>
      </w:pPr>
      <w:r w:rsidRPr="00F93F0C">
        <w:rPr>
          <w:sz w:val="24"/>
          <w:szCs w:val="24"/>
        </w:rPr>
        <w:t>All share applications are subject to acceptance by the Management Committee who may refuse membership at its absolute discretion.</w:t>
      </w:r>
    </w:p>
    <w:p w14:paraId="013D9168" w14:textId="77777777" w:rsidR="00256F4A" w:rsidRPr="00F93F0C" w:rsidRDefault="00256F4A" w:rsidP="00E01EEA">
      <w:pPr>
        <w:pStyle w:val="BodyText"/>
        <w:spacing w:before="9"/>
        <w:jc w:val="both"/>
        <w:rPr>
          <w:sz w:val="24"/>
          <w:szCs w:val="24"/>
        </w:rPr>
      </w:pPr>
    </w:p>
    <w:p w14:paraId="41B9E91E" w14:textId="63ADDC0F" w:rsidR="00256F4A" w:rsidRPr="00F93F0C" w:rsidRDefault="00256F4A" w:rsidP="00121FA2">
      <w:pPr>
        <w:pStyle w:val="BodyText"/>
        <w:ind w:right="335"/>
        <w:rPr>
          <w:sz w:val="24"/>
          <w:szCs w:val="24"/>
        </w:rPr>
      </w:pPr>
      <w:r w:rsidRPr="00F93F0C">
        <w:rPr>
          <w:sz w:val="24"/>
          <w:szCs w:val="24"/>
        </w:rPr>
        <w:t xml:space="preserve">All prospective investors are advised to read the full terms which are set out in the </w:t>
      </w:r>
      <w:r w:rsidR="00BE6587">
        <w:rPr>
          <w:sz w:val="24"/>
          <w:szCs w:val="24"/>
        </w:rPr>
        <w:t>Society’s</w:t>
      </w:r>
      <w:r w:rsidR="00BE6587" w:rsidRPr="00F93F0C">
        <w:rPr>
          <w:sz w:val="24"/>
          <w:szCs w:val="24"/>
        </w:rPr>
        <w:t xml:space="preserve"> </w:t>
      </w:r>
      <w:r w:rsidRPr="00F93F0C">
        <w:rPr>
          <w:sz w:val="24"/>
          <w:szCs w:val="24"/>
        </w:rPr>
        <w:t>Rules which act as the constitution for the society.</w:t>
      </w:r>
      <w:r w:rsidR="00FC27E4" w:rsidRPr="00F93F0C">
        <w:rPr>
          <w:sz w:val="24"/>
          <w:szCs w:val="24"/>
        </w:rPr>
        <w:t xml:space="preserve"> </w:t>
      </w:r>
      <w:r w:rsidRPr="00F93F0C">
        <w:rPr>
          <w:sz w:val="24"/>
          <w:szCs w:val="24"/>
        </w:rPr>
        <w:t xml:space="preserve">These are available from </w:t>
      </w:r>
      <w:hyperlink r:id="rId24" w:history="1">
        <w:r w:rsidR="00121FA2">
          <w:rPr>
            <w:rStyle w:val="Hyperlink"/>
          </w:rPr>
          <w:t>https://lochnesshub.com/downloads</w:t>
        </w:r>
      </w:hyperlink>
    </w:p>
    <w:p w14:paraId="79D4664A" w14:textId="5021AA92" w:rsidR="00256F4A" w:rsidRPr="00F93F0C" w:rsidRDefault="00256F4A" w:rsidP="00E01EEA">
      <w:pPr>
        <w:spacing w:line="224" w:lineRule="exact"/>
        <w:ind w:right="-29"/>
        <w:jc w:val="both"/>
        <w:rPr>
          <w:sz w:val="24"/>
          <w:szCs w:val="24"/>
        </w:rPr>
      </w:pPr>
      <w:r w:rsidRPr="00F93F0C">
        <w:rPr>
          <w:sz w:val="24"/>
          <w:szCs w:val="24"/>
        </w:rPr>
        <w:t xml:space="preserve">                     </w:t>
      </w:r>
    </w:p>
    <w:p w14:paraId="64652768" w14:textId="45A32B72" w:rsidR="00256F4A" w:rsidRPr="00F93F0C" w:rsidRDefault="00D82464" w:rsidP="00E01EEA">
      <w:pPr>
        <w:pStyle w:val="BodyText"/>
        <w:spacing w:before="55"/>
        <w:ind w:right="143"/>
        <w:jc w:val="both"/>
        <w:rPr>
          <w:sz w:val="24"/>
          <w:szCs w:val="24"/>
        </w:rPr>
      </w:pPr>
      <w:r w:rsidRPr="00F93F0C">
        <w:rPr>
          <w:sz w:val="24"/>
          <w:szCs w:val="24"/>
        </w:rPr>
        <w:t>Income will be derived from the baggage transfer services.</w:t>
      </w:r>
      <w:r>
        <w:rPr>
          <w:sz w:val="24"/>
          <w:szCs w:val="24"/>
        </w:rPr>
        <w:t xml:space="preserve"> </w:t>
      </w:r>
      <w:r w:rsidR="00256F4A" w:rsidRPr="00F93F0C">
        <w:rPr>
          <w:sz w:val="24"/>
          <w:szCs w:val="24"/>
        </w:rPr>
        <w:t>Shareholders should expect to receive a modest return on their investment in the form of interest</w:t>
      </w:r>
      <w:r w:rsidR="00990B62">
        <w:rPr>
          <w:sz w:val="24"/>
          <w:szCs w:val="24"/>
        </w:rPr>
        <w:t>,</w:t>
      </w:r>
      <w:r w:rsidR="00712427">
        <w:rPr>
          <w:sz w:val="24"/>
          <w:szCs w:val="24"/>
        </w:rPr>
        <w:t xml:space="preserve"> </w:t>
      </w:r>
      <w:r w:rsidR="00256F4A" w:rsidRPr="00F93F0C">
        <w:rPr>
          <w:sz w:val="24"/>
          <w:szCs w:val="24"/>
        </w:rPr>
        <w:t>with no capital growth on the share value. When the business is profitable, the shares will become interest bearing</w:t>
      </w:r>
      <w:r w:rsidR="00990B62">
        <w:rPr>
          <w:sz w:val="24"/>
          <w:szCs w:val="24"/>
        </w:rPr>
        <w:t xml:space="preserve">, (with an initial target rate of c.2%) </w:t>
      </w:r>
      <w:r w:rsidR="00256F4A" w:rsidRPr="00F93F0C">
        <w:rPr>
          <w:sz w:val="24"/>
          <w:szCs w:val="24"/>
        </w:rPr>
        <w:t xml:space="preserve">and may become withdrawable after a minimum period of 3 years, subject to profitability and availability of funds. </w:t>
      </w:r>
    </w:p>
    <w:p w14:paraId="17A5AACF" w14:textId="77777777" w:rsidR="00256F4A" w:rsidRDefault="00256F4A" w:rsidP="00256F4A">
      <w:pPr>
        <w:pStyle w:val="BodyText"/>
        <w:spacing w:before="1"/>
      </w:pPr>
    </w:p>
    <w:p w14:paraId="49967B80" w14:textId="26A008D3" w:rsidR="00256F4A" w:rsidRDefault="00256F4A" w:rsidP="00FC27E4">
      <w:pPr>
        <w:autoSpaceDE w:val="0"/>
        <w:autoSpaceDN w:val="0"/>
        <w:adjustRightInd w:val="0"/>
        <w:spacing w:after="0" w:line="240" w:lineRule="auto"/>
        <w:ind w:left="426"/>
        <w:rPr>
          <w:rFonts w:cs="Decour-Regular"/>
          <w:bCs/>
          <w:i/>
          <w:iCs/>
          <w:color w:val="002060"/>
          <w:sz w:val="28"/>
          <w:szCs w:val="28"/>
        </w:rPr>
      </w:pPr>
      <w:r w:rsidRPr="00FC27E4">
        <w:rPr>
          <w:rFonts w:cs="Decour-Regular"/>
          <w:bCs/>
          <w:i/>
          <w:iCs/>
          <w:color w:val="2E74B5" w:themeColor="accent5" w:themeShade="BF"/>
          <w:sz w:val="28"/>
          <w:szCs w:val="28"/>
        </w:rPr>
        <w:t>This share offer is not covered by the Financial Services Compensation Scheme and investors have no recourse to an ombudsman. You could lose some or all of the money you invest</w:t>
      </w:r>
      <w:r w:rsidRPr="00FC27E4">
        <w:rPr>
          <w:rFonts w:cs="Decour-Regular"/>
          <w:bCs/>
          <w:i/>
          <w:iCs/>
          <w:color w:val="002060"/>
          <w:sz w:val="28"/>
          <w:szCs w:val="28"/>
        </w:rPr>
        <w:t>.</w:t>
      </w:r>
    </w:p>
    <w:p w14:paraId="328A714D" w14:textId="27067512" w:rsidR="00193F43" w:rsidRPr="00193F43" w:rsidRDefault="00193F43" w:rsidP="00193F43">
      <w:pPr>
        <w:pStyle w:val="Heading1"/>
        <w:rPr>
          <w:rFonts w:eastAsia="Times New Roman"/>
          <w:color w:val="002060"/>
          <w:lang w:val="en-US" w:eastAsia="en-GB"/>
        </w:rPr>
      </w:pPr>
      <w:bookmarkStart w:id="7" w:name="_Toc49934215"/>
      <w:r w:rsidRPr="00193F43">
        <w:rPr>
          <w:rFonts w:eastAsia="Times New Roman"/>
          <w:color w:val="002060"/>
          <w:lang w:val="en-US" w:eastAsia="en-GB"/>
        </w:rPr>
        <w:t>Are Share</w:t>
      </w:r>
      <w:r>
        <w:rPr>
          <w:rFonts w:eastAsia="Times New Roman"/>
          <w:color w:val="002060"/>
          <w:lang w:val="en-US" w:eastAsia="en-GB"/>
        </w:rPr>
        <w:t>s</w:t>
      </w:r>
      <w:r w:rsidRPr="00193F43">
        <w:rPr>
          <w:rFonts w:eastAsia="Times New Roman"/>
          <w:color w:val="002060"/>
          <w:lang w:val="en-US" w:eastAsia="en-GB"/>
        </w:rPr>
        <w:t xml:space="preserve"> Eligible for Tax Relief?</w:t>
      </w:r>
      <w:bookmarkEnd w:id="7"/>
      <w:r w:rsidRPr="00193F43">
        <w:rPr>
          <w:rFonts w:eastAsia="Times New Roman"/>
          <w:color w:val="002060"/>
          <w:lang w:val="en-US" w:eastAsia="en-GB"/>
        </w:rPr>
        <w:t xml:space="preserve"> </w:t>
      </w:r>
    </w:p>
    <w:p w14:paraId="678119BA" w14:textId="788731BF" w:rsidR="00193F43" w:rsidRPr="00616BBC" w:rsidRDefault="00193F43" w:rsidP="00E01EEA">
      <w:pPr>
        <w:pBdr>
          <w:bottom w:val="single" w:sz="6" w:space="0" w:color="F1F1F5"/>
        </w:pBdr>
        <w:shd w:val="clear" w:color="auto" w:fill="FFFFFF"/>
        <w:spacing w:before="100" w:beforeAutospacing="1" w:after="100" w:afterAutospacing="1" w:line="240" w:lineRule="auto"/>
        <w:jc w:val="both"/>
        <w:rPr>
          <w:rFonts w:eastAsia="Times New Roman" w:cs="Calibri"/>
          <w:color w:val="000000"/>
          <w:sz w:val="24"/>
          <w:szCs w:val="24"/>
          <w:lang w:val="en-US" w:eastAsia="en-GB"/>
        </w:rPr>
      </w:pPr>
      <w:r w:rsidRPr="00616BBC">
        <w:rPr>
          <w:rFonts w:eastAsia="Times New Roman" w:cs="Calibri"/>
          <w:color w:val="000000"/>
          <w:spacing w:val="-11"/>
          <w:sz w:val="24"/>
          <w:szCs w:val="24"/>
          <w:lang w:val="en-US" w:eastAsia="en-GB"/>
        </w:rPr>
        <w:t>W</w:t>
      </w:r>
      <w:r w:rsidRPr="00616BBC">
        <w:rPr>
          <w:rFonts w:eastAsia="Times New Roman" w:cs="Calibri"/>
          <w:color w:val="000000"/>
          <w:sz w:val="24"/>
          <w:szCs w:val="24"/>
          <w:lang w:val="en-US" w:eastAsia="en-GB"/>
        </w:rPr>
        <w:t>e believe th</w:t>
      </w:r>
      <w:r w:rsidRPr="00616BBC">
        <w:rPr>
          <w:rFonts w:eastAsia="Times New Roman" w:cs="Calibri"/>
          <w:color w:val="000000"/>
          <w:spacing w:val="3"/>
          <w:sz w:val="24"/>
          <w:szCs w:val="24"/>
          <w:lang w:val="en-US" w:eastAsia="en-GB"/>
        </w:rPr>
        <w:t>a</w:t>
      </w:r>
      <w:r w:rsidRPr="00616BBC">
        <w:rPr>
          <w:rFonts w:eastAsia="Times New Roman" w:cs="Calibri"/>
          <w:color w:val="000000"/>
          <w:sz w:val="24"/>
          <w:szCs w:val="24"/>
          <w:lang w:val="en-US" w:eastAsia="en-GB"/>
        </w:rPr>
        <w:t xml:space="preserve">t the shares in Loch Ness Hub will be eligible </w:t>
      </w:r>
      <w:r w:rsidRPr="00616BBC">
        <w:rPr>
          <w:rFonts w:eastAsia="Times New Roman" w:cs="Calibri"/>
          <w:color w:val="000000"/>
          <w:spacing w:val="-2"/>
          <w:sz w:val="24"/>
          <w:szCs w:val="24"/>
          <w:lang w:val="en-US" w:eastAsia="en-GB"/>
        </w:rPr>
        <w:t>f</w:t>
      </w:r>
      <w:r w:rsidRPr="00616BBC">
        <w:rPr>
          <w:rFonts w:eastAsia="Times New Roman" w:cs="Calibri"/>
          <w:color w:val="000000"/>
          <w:sz w:val="24"/>
          <w:szCs w:val="24"/>
          <w:lang w:val="en-US" w:eastAsia="en-GB"/>
        </w:rPr>
        <w:t>or tax relief</w:t>
      </w:r>
      <w:r w:rsidRPr="00616BBC">
        <w:rPr>
          <w:rFonts w:eastAsia="Times New Roman" w:cs="Calibri"/>
          <w:color w:val="000000"/>
          <w:spacing w:val="22"/>
          <w:sz w:val="24"/>
          <w:szCs w:val="24"/>
          <w:lang w:val="en-US" w:eastAsia="en-GB"/>
        </w:rPr>
        <w:t xml:space="preserve"> </w:t>
      </w:r>
      <w:r w:rsidRPr="00616BBC">
        <w:rPr>
          <w:rFonts w:eastAsia="Times New Roman" w:cs="Calibri"/>
          <w:color w:val="000000"/>
          <w:sz w:val="24"/>
          <w:szCs w:val="24"/>
          <w:lang w:val="en-US" w:eastAsia="en-GB"/>
        </w:rPr>
        <w:t>under S</w:t>
      </w:r>
      <w:r w:rsidR="0057301E">
        <w:rPr>
          <w:rFonts w:eastAsia="Times New Roman" w:cs="Calibri"/>
          <w:color w:val="000000"/>
          <w:sz w:val="24"/>
          <w:szCs w:val="24"/>
          <w:lang w:val="en-US" w:eastAsia="en-GB"/>
        </w:rPr>
        <w:t>ocial Investment</w:t>
      </w:r>
      <w:r w:rsidRPr="00616BBC">
        <w:rPr>
          <w:rFonts w:eastAsia="Times New Roman" w:cs="Calibri"/>
          <w:color w:val="000000"/>
          <w:sz w:val="24"/>
          <w:szCs w:val="24"/>
          <w:lang w:val="en-US" w:eastAsia="en-GB"/>
        </w:rPr>
        <w:t xml:space="preserve"> </w:t>
      </w:r>
      <w:r w:rsidR="0057301E">
        <w:rPr>
          <w:rFonts w:eastAsia="Times New Roman" w:cs="Calibri"/>
          <w:color w:val="000000"/>
          <w:sz w:val="24"/>
          <w:szCs w:val="24"/>
          <w:lang w:val="en-US" w:eastAsia="en-GB"/>
        </w:rPr>
        <w:t>T</w:t>
      </w:r>
      <w:r w:rsidRPr="00616BBC">
        <w:rPr>
          <w:rFonts w:eastAsia="Times New Roman" w:cs="Calibri"/>
          <w:color w:val="000000"/>
          <w:sz w:val="24"/>
          <w:szCs w:val="24"/>
          <w:lang w:val="en-US" w:eastAsia="en-GB"/>
        </w:rPr>
        <w:t xml:space="preserve">ax </w:t>
      </w:r>
      <w:r w:rsidR="0057301E">
        <w:rPr>
          <w:rFonts w:eastAsia="Times New Roman" w:cs="Calibri"/>
          <w:color w:val="000000"/>
          <w:sz w:val="24"/>
          <w:szCs w:val="24"/>
          <w:lang w:val="en-US" w:eastAsia="en-GB"/>
        </w:rPr>
        <w:t>R</w:t>
      </w:r>
      <w:r w:rsidRPr="00616BBC">
        <w:rPr>
          <w:rFonts w:eastAsia="Times New Roman" w:cs="Calibri"/>
          <w:color w:val="000000"/>
          <w:sz w:val="24"/>
          <w:szCs w:val="24"/>
          <w:lang w:val="en-US" w:eastAsia="en-GB"/>
        </w:rPr>
        <w:t>elief</w:t>
      </w:r>
      <w:r w:rsidR="006074CE">
        <w:rPr>
          <w:rFonts w:eastAsia="Times New Roman" w:cs="Calibri"/>
          <w:color w:val="000000"/>
          <w:sz w:val="24"/>
          <w:szCs w:val="24"/>
          <w:lang w:val="en-US" w:eastAsia="en-GB"/>
        </w:rPr>
        <w:t xml:space="preserve"> (SITR)</w:t>
      </w:r>
      <w:r w:rsidRPr="00616BBC">
        <w:rPr>
          <w:rFonts w:eastAsia="Times New Roman" w:cs="Calibri"/>
          <w:color w:val="000000"/>
          <w:sz w:val="24"/>
          <w:szCs w:val="24"/>
          <w:lang w:val="en-US" w:eastAsia="en-GB"/>
        </w:rPr>
        <w:t xml:space="preserve"> – this is a g</w:t>
      </w:r>
      <w:r w:rsidRPr="00616BBC">
        <w:rPr>
          <w:rFonts w:eastAsia="Times New Roman" w:cs="Calibri"/>
          <w:color w:val="000000"/>
          <w:spacing w:val="-4"/>
          <w:sz w:val="24"/>
          <w:szCs w:val="24"/>
          <w:lang w:val="en-US" w:eastAsia="en-GB"/>
        </w:rPr>
        <w:t>o</w:t>
      </w:r>
      <w:r w:rsidRPr="00616BBC">
        <w:rPr>
          <w:rFonts w:eastAsia="Times New Roman" w:cs="Calibri"/>
          <w:color w:val="000000"/>
          <w:spacing w:val="-7"/>
          <w:sz w:val="24"/>
          <w:szCs w:val="24"/>
          <w:lang w:val="en-US" w:eastAsia="en-GB"/>
        </w:rPr>
        <w:t>v</w:t>
      </w:r>
      <w:r w:rsidRPr="00616BBC">
        <w:rPr>
          <w:rFonts w:eastAsia="Times New Roman" w:cs="Calibri"/>
          <w:color w:val="000000"/>
          <w:sz w:val="24"/>
          <w:szCs w:val="24"/>
          <w:lang w:val="en-US" w:eastAsia="en-GB"/>
        </w:rPr>
        <w:t>e</w:t>
      </w:r>
      <w:r w:rsidRPr="00616BBC">
        <w:rPr>
          <w:rFonts w:eastAsia="Times New Roman" w:cs="Calibri"/>
          <w:color w:val="000000"/>
          <w:spacing w:val="7"/>
          <w:sz w:val="24"/>
          <w:szCs w:val="24"/>
          <w:lang w:val="en-US" w:eastAsia="en-GB"/>
        </w:rPr>
        <w:t>r</w:t>
      </w:r>
      <w:r w:rsidRPr="00616BBC">
        <w:rPr>
          <w:rFonts w:eastAsia="Times New Roman" w:cs="Calibri"/>
          <w:color w:val="000000"/>
          <w:sz w:val="24"/>
          <w:szCs w:val="24"/>
          <w:lang w:val="en-US" w:eastAsia="en-GB"/>
        </w:rPr>
        <w:t>nment-ba</w:t>
      </w:r>
      <w:r w:rsidRPr="00616BBC">
        <w:rPr>
          <w:rFonts w:eastAsia="Times New Roman" w:cs="Calibri"/>
          <w:color w:val="000000"/>
          <w:spacing w:val="2"/>
          <w:sz w:val="24"/>
          <w:szCs w:val="24"/>
          <w:lang w:val="en-US" w:eastAsia="en-GB"/>
        </w:rPr>
        <w:t>c</w:t>
      </w:r>
      <w:r w:rsidRPr="00616BBC">
        <w:rPr>
          <w:rFonts w:eastAsia="Times New Roman" w:cs="Calibri"/>
          <w:color w:val="000000"/>
          <w:spacing w:val="-7"/>
          <w:sz w:val="24"/>
          <w:szCs w:val="24"/>
          <w:lang w:val="en-US" w:eastAsia="en-GB"/>
        </w:rPr>
        <w:t>k</w:t>
      </w:r>
      <w:r w:rsidRPr="00616BBC">
        <w:rPr>
          <w:rFonts w:eastAsia="Times New Roman" w:cs="Calibri"/>
          <w:color w:val="000000"/>
          <w:sz w:val="24"/>
          <w:szCs w:val="24"/>
          <w:lang w:val="en-US" w:eastAsia="en-GB"/>
        </w:rPr>
        <w:t>ed s</w:t>
      </w:r>
      <w:r w:rsidRPr="00616BBC">
        <w:rPr>
          <w:rFonts w:eastAsia="Times New Roman" w:cs="Calibri"/>
          <w:color w:val="000000"/>
          <w:spacing w:val="2"/>
          <w:sz w:val="24"/>
          <w:szCs w:val="24"/>
          <w:lang w:val="en-US" w:eastAsia="en-GB"/>
        </w:rPr>
        <w:t>c</w:t>
      </w:r>
      <w:r w:rsidRPr="00616BBC">
        <w:rPr>
          <w:rFonts w:eastAsia="Times New Roman" w:cs="Calibri"/>
          <w:color w:val="000000"/>
          <w:sz w:val="24"/>
          <w:szCs w:val="24"/>
          <w:lang w:val="en-US" w:eastAsia="en-GB"/>
        </w:rPr>
        <w:t>heme designed to encou</w:t>
      </w:r>
      <w:r w:rsidRPr="00616BBC">
        <w:rPr>
          <w:rFonts w:eastAsia="Times New Roman" w:cs="Calibri"/>
          <w:color w:val="000000"/>
          <w:spacing w:val="-2"/>
          <w:sz w:val="24"/>
          <w:szCs w:val="24"/>
          <w:lang w:val="en-US" w:eastAsia="en-GB"/>
        </w:rPr>
        <w:t>r</w:t>
      </w:r>
      <w:r w:rsidRPr="00616BBC">
        <w:rPr>
          <w:rFonts w:eastAsia="Times New Roman" w:cs="Calibri"/>
          <w:color w:val="000000"/>
          <w:spacing w:val="2"/>
          <w:sz w:val="24"/>
          <w:szCs w:val="24"/>
          <w:lang w:val="en-US" w:eastAsia="en-GB"/>
        </w:rPr>
        <w:t>a</w:t>
      </w:r>
      <w:r w:rsidRPr="00616BBC">
        <w:rPr>
          <w:rFonts w:eastAsia="Times New Roman" w:cs="Calibri"/>
          <w:color w:val="000000"/>
          <w:spacing w:val="-2"/>
          <w:sz w:val="24"/>
          <w:szCs w:val="24"/>
          <w:lang w:val="en-US" w:eastAsia="en-GB"/>
        </w:rPr>
        <w:t>g</w:t>
      </w:r>
      <w:r w:rsidRPr="00616BBC">
        <w:rPr>
          <w:rFonts w:eastAsia="Times New Roman" w:cs="Calibri"/>
          <w:color w:val="000000"/>
          <w:sz w:val="24"/>
          <w:szCs w:val="24"/>
          <w:lang w:val="en-US" w:eastAsia="en-GB"/>
        </w:rPr>
        <w:t>e i</w:t>
      </w:r>
      <w:r w:rsidRPr="00616BBC">
        <w:rPr>
          <w:rFonts w:eastAsia="Times New Roman" w:cs="Calibri"/>
          <w:color w:val="000000"/>
          <w:spacing w:val="-6"/>
          <w:sz w:val="24"/>
          <w:szCs w:val="24"/>
          <w:lang w:val="en-US" w:eastAsia="en-GB"/>
        </w:rPr>
        <w:t>n</w:t>
      </w:r>
      <w:r w:rsidRPr="00616BBC">
        <w:rPr>
          <w:rFonts w:eastAsia="Times New Roman" w:cs="Calibri"/>
          <w:color w:val="000000"/>
          <w:spacing w:val="-7"/>
          <w:sz w:val="24"/>
          <w:szCs w:val="24"/>
          <w:lang w:val="en-US" w:eastAsia="en-GB"/>
        </w:rPr>
        <w:t>v</w:t>
      </w:r>
      <w:r w:rsidRPr="00616BBC">
        <w:rPr>
          <w:rFonts w:eastAsia="Times New Roman" w:cs="Calibri"/>
          <w:color w:val="000000"/>
          <w:sz w:val="24"/>
          <w:szCs w:val="24"/>
          <w:lang w:val="en-US" w:eastAsia="en-GB"/>
        </w:rPr>
        <w:t xml:space="preserve">estment in social enterprises. </w:t>
      </w:r>
      <w:r w:rsidR="00C14202">
        <w:rPr>
          <w:rFonts w:eastAsia="Times New Roman" w:cs="Calibri"/>
          <w:color w:val="000000"/>
          <w:sz w:val="24"/>
          <w:szCs w:val="24"/>
          <w:lang w:val="en-US" w:eastAsia="en-GB"/>
        </w:rPr>
        <w:t>Loch Ness Hub is going through the process of registration for SITR, which should be complete before start of trading.</w:t>
      </w:r>
    </w:p>
    <w:p w14:paraId="441A6B2C" w14:textId="0048911E" w:rsidR="00193F43" w:rsidRPr="00616BBC" w:rsidRDefault="00193F43" w:rsidP="00E01EEA">
      <w:pPr>
        <w:pBdr>
          <w:bottom w:val="single" w:sz="6" w:space="0" w:color="F1F1F5"/>
        </w:pBdr>
        <w:shd w:val="clear" w:color="auto" w:fill="FFFFFF"/>
        <w:spacing w:before="100" w:beforeAutospacing="1" w:after="100" w:afterAutospacing="1" w:line="240" w:lineRule="auto"/>
        <w:ind w:right="194"/>
        <w:jc w:val="both"/>
        <w:rPr>
          <w:rFonts w:eastAsia="Times New Roman" w:cs="Helvetica"/>
          <w:color w:val="1D2228"/>
          <w:sz w:val="22"/>
          <w:szCs w:val="22"/>
          <w:lang w:val="en-US" w:eastAsia="en-GB"/>
        </w:rPr>
      </w:pPr>
      <w:r w:rsidRPr="00616BBC">
        <w:rPr>
          <w:rFonts w:eastAsia="Times New Roman" w:cs="Calibri"/>
          <w:color w:val="000000"/>
          <w:sz w:val="24"/>
          <w:szCs w:val="24"/>
          <w:lang w:val="en-US" w:eastAsia="en-GB"/>
        </w:rPr>
        <w:t>Individual UK based investors in Loch Ness Hub can</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z w:val="24"/>
          <w:szCs w:val="24"/>
          <w:lang w:val="en-US" w:eastAsia="en-GB"/>
        </w:rPr>
        <w:t>a</w:t>
      </w:r>
      <w:r w:rsidRPr="00616BBC">
        <w:rPr>
          <w:rFonts w:eastAsia="Times New Roman" w:cs="Calibri"/>
          <w:color w:val="000000"/>
          <w:spacing w:val="-1"/>
          <w:sz w:val="24"/>
          <w:szCs w:val="24"/>
          <w:lang w:val="en-US" w:eastAsia="en-GB"/>
        </w:rPr>
        <w:t>pp</w:t>
      </w:r>
      <w:r w:rsidRPr="00616BBC">
        <w:rPr>
          <w:rFonts w:eastAsia="Times New Roman" w:cs="Calibri"/>
          <w:color w:val="000000"/>
          <w:sz w:val="24"/>
          <w:szCs w:val="24"/>
          <w:lang w:val="en-US" w:eastAsia="en-GB"/>
        </w:rPr>
        <w:t>ly</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z w:val="24"/>
          <w:szCs w:val="24"/>
          <w:lang w:val="en-US" w:eastAsia="en-GB"/>
        </w:rPr>
        <w:t>f</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r</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z w:val="24"/>
          <w:szCs w:val="24"/>
          <w:lang w:val="en-US" w:eastAsia="en-GB"/>
        </w:rPr>
        <w:t>i</w:t>
      </w:r>
      <w:r w:rsidRPr="00616BBC">
        <w:rPr>
          <w:rFonts w:eastAsia="Times New Roman" w:cs="Calibri"/>
          <w:color w:val="000000"/>
          <w:spacing w:val="-1"/>
          <w:sz w:val="24"/>
          <w:szCs w:val="24"/>
          <w:lang w:val="en-US" w:eastAsia="en-GB"/>
        </w:rPr>
        <w:t>n</w:t>
      </w:r>
      <w:r w:rsidRPr="00616BBC">
        <w:rPr>
          <w:rFonts w:eastAsia="Times New Roman" w:cs="Calibri"/>
          <w:color w:val="000000"/>
          <w:sz w:val="24"/>
          <w:szCs w:val="24"/>
          <w:lang w:val="en-US" w:eastAsia="en-GB"/>
        </w:rPr>
        <w:t>c</w:t>
      </w:r>
      <w:r w:rsidRPr="00616BBC">
        <w:rPr>
          <w:rFonts w:eastAsia="Times New Roman" w:cs="Calibri"/>
          <w:color w:val="000000"/>
          <w:spacing w:val="1"/>
          <w:sz w:val="24"/>
          <w:szCs w:val="24"/>
          <w:lang w:val="en-US" w:eastAsia="en-GB"/>
        </w:rPr>
        <w:t>o</w:t>
      </w:r>
      <w:r w:rsidRPr="00616BBC">
        <w:rPr>
          <w:rFonts w:eastAsia="Times New Roman" w:cs="Calibri"/>
          <w:color w:val="000000"/>
          <w:spacing w:val="-1"/>
          <w:sz w:val="24"/>
          <w:szCs w:val="24"/>
          <w:lang w:val="en-US" w:eastAsia="en-GB"/>
        </w:rPr>
        <w:t>m</w:t>
      </w:r>
      <w:r w:rsidRPr="00616BBC">
        <w:rPr>
          <w:rFonts w:eastAsia="Times New Roman" w:cs="Calibri"/>
          <w:color w:val="000000"/>
          <w:sz w:val="24"/>
          <w:szCs w:val="24"/>
          <w:lang w:val="en-US" w:eastAsia="en-GB"/>
        </w:rPr>
        <w:t>e</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z w:val="24"/>
          <w:szCs w:val="24"/>
          <w:lang w:val="en-US" w:eastAsia="en-GB"/>
        </w:rPr>
        <w:t>tax</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z w:val="24"/>
          <w:szCs w:val="24"/>
          <w:lang w:val="en-US" w:eastAsia="en-GB"/>
        </w:rPr>
        <w:t>r</w:t>
      </w:r>
      <w:r w:rsidRPr="00616BBC">
        <w:rPr>
          <w:rFonts w:eastAsia="Times New Roman" w:cs="Calibri"/>
          <w:color w:val="000000"/>
          <w:spacing w:val="1"/>
          <w:sz w:val="24"/>
          <w:szCs w:val="24"/>
          <w:lang w:val="en-US" w:eastAsia="en-GB"/>
        </w:rPr>
        <w:t>e</w:t>
      </w:r>
      <w:r w:rsidRPr="00616BBC">
        <w:rPr>
          <w:rFonts w:eastAsia="Times New Roman" w:cs="Calibri"/>
          <w:color w:val="000000"/>
          <w:sz w:val="24"/>
          <w:szCs w:val="24"/>
          <w:lang w:val="en-US" w:eastAsia="en-GB"/>
        </w:rPr>
        <w:t>lie</w:t>
      </w:r>
      <w:r w:rsidRPr="00616BBC">
        <w:rPr>
          <w:rFonts w:eastAsia="Times New Roman" w:cs="Calibri"/>
          <w:color w:val="000000"/>
          <w:spacing w:val="-2"/>
          <w:sz w:val="24"/>
          <w:szCs w:val="24"/>
          <w:lang w:val="en-US" w:eastAsia="en-GB"/>
        </w:rPr>
        <w:t>f</w:t>
      </w:r>
      <w:r w:rsidRPr="00616BBC">
        <w:rPr>
          <w:rFonts w:eastAsia="Times New Roman" w:cs="Calibri"/>
          <w:color w:val="000000"/>
          <w:sz w:val="24"/>
          <w:szCs w:val="24"/>
          <w:lang w:val="en-US" w:eastAsia="en-GB"/>
        </w:rPr>
        <w:t xml:space="preserve"> after</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z w:val="24"/>
          <w:szCs w:val="24"/>
          <w:lang w:val="en-US" w:eastAsia="en-GB"/>
        </w:rPr>
        <w:t>t</w:t>
      </w:r>
      <w:r w:rsidRPr="00616BBC">
        <w:rPr>
          <w:rFonts w:eastAsia="Times New Roman" w:cs="Calibri"/>
          <w:color w:val="000000"/>
          <w:spacing w:val="-3"/>
          <w:sz w:val="24"/>
          <w:szCs w:val="24"/>
          <w:lang w:val="en-US" w:eastAsia="en-GB"/>
        </w:rPr>
        <w:t>h</w:t>
      </w:r>
      <w:r w:rsidRPr="00616BBC">
        <w:rPr>
          <w:rFonts w:eastAsia="Times New Roman" w:cs="Calibri"/>
          <w:color w:val="000000"/>
          <w:sz w:val="24"/>
          <w:szCs w:val="24"/>
          <w:lang w:val="en-US" w:eastAsia="en-GB"/>
        </w:rPr>
        <w:t>e</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z w:val="24"/>
          <w:szCs w:val="24"/>
          <w:lang w:val="en-US" w:eastAsia="en-GB"/>
        </w:rPr>
        <w:t>sta</w:t>
      </w:r>
      <w:r w:rsidRPr="00616BBC">
        <w:rPr>
          <w:rFonts w:eastAsia="Times New Roman" w:cs="Calibri"/>
          <w:color w:val="000000"/>
          <w:spacing w:val="-2"/>
          <w:sz w:val="24"/>
          <w:szCs w:val="24"/>
          <w:lang w:val="en-US" w:eastAsia="en-GB"/>
        </w:rPr>
        <w:t>r</w:t>
      </w:r>
      <w:r w:rsidRPr="00616BBC">
        <w:rPr>
          <w:rFonts w:eastAsia="Times New Roman" w:cs="Calibri"/>
          <w:color w:val="000000"/>
          <w:sz w:val="24"/>
          <w:szCs w:val="24"/>
          <w:lang w:val="en-US" w:eastAsia="en-GB"/>
        </w:rPr>
        <w:t>t</w:t>
      </w:r>
      <w:r w:rsidRPr="00616BBC">
        <w:rPr>
          <w:rFonts w:eastAsia="Times New Roman" w:cs="Calibri"/>
          <w:color w:val="000000"/>
          <w:spacing w:val="1"/>
          <w:sz w:val="24"/>
          <w:szCs w:val="24"/>
          <w:lang w:val="en-US" w:eastAsia="en-GB"/>
        </w:rPr>
        <w:t xml:space="preserve"> o</w:t>
      </w:r>
      <w:r w:rsidRPr="00616BBC">
        <w:rPr>
          <w:rFonts w:eastAsia="Times New Roman" w:cs="Calibri"/>
          <w:color w:val="000000"/>
          <w:sz w:val="24"/>
          <w:szCs w:val="24"/>
          <w:lang w:val="en-US" w:eastAsia="en-GB"/>
        </w:rPr>
        <w:t>f tra</w:t>
      </w:r>
      <w:r w:rsidRPr="00616BBC">
        <w:rPr>
          <w:rFonts w:eastAsia="Times New Roman" w:cs="Calibri"/>
          <w:color w:val="000000"/>
          <w:spacing w:val="-1"/>
          <w:sz w:val="24"/>
          <w:szCs w:val="24"/>
          <w:lang w:val="en-US" w:eastAsia="en-GB"/>
        </w:rPr>
        <w:t>d</w:t>
      </w:r>
      <w:r w:rsidRPr="00616BBC">
        <w:rPr>
          <w:rFonts w:eastAsia="Times New Roman" w:cs="Calibri"/>
          <w:color w:val="000000"/>
          <w:sz w:val="24"/>
          <w:szCs w:val="24"/>
          <w:lang w:val="en-US" w:eastAsia="en-GB"/>
        </w:rPr>
        <w:t>i</w:t>
      </w:r>
      <w:r w:rsidRPr="00616BBC">
        <w:rPr>
          <w:rFonts w:eastAsia="Times New Roman" w:cs="Calibri"/>
          <w:color w:val="000000"/>
          <w:spacing w:val="-1"/>
          <w:sz w:val="24"/>
          <w:szCs w:val="24"/>
          <w:lang w:val="en-US" w:eastAsia="en-GB"/>
        </w:rPr>
        <w:t>n</w:t>
      </w:r>
      <w:r w:rsidRPr="00616BBC">
        <w:rPr>
          <w:rFonts w:eastAsia="Times New Roman" w:cs="Calibri"/>
          <w:color w:val="000000"/>
          <w:sz w:val="24"/>
          <w:szCs w:val="24"/>
          <w:lang w:val="en-US" w:eastAsia="en-GB"/>
        </w:rPr>
        <w:t>g.</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z w:val="24"/>
          <w:szCs w:val="24"/>
          <w:lang w:val="en-US" w:eastAsia="en-GB"/>
        </w:rPr>
        <w:t>Your</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pacing w:val="-3"/>
          <w:sz w:val="24"/>
          <w:szCs w:val="24"/>
          <w:lang w:val="en-US" w:eastAsia="en-GB"/>
        </w:rPr>
        <w:t>p</w:t>
      </w:r>
      <w:r w:rsidRPr="00616BBC">
        <w:rPr>
          <w:rFonts w:eastAsia="Times New Roman" w:cs="Calibri"/>
          <w:color w:val="000000"/>
          <w:sz w:val="24"/>
          <w:szCs w:val="24"/>
          <w:lang w:val="en-US" w:eastAsia="en-GB"/>
        </w:rPr>
        <w:t>ers</w:t>
      </w:r>
      <w:r w:rsidRPr="00616BBC">
        <w:rPr>
          <w:rFonts w:eastAsia="Times New Roman" w:cs="Calibri"/>
          <w:color w:val="000000"/>
          <w:spacing w:val="1"/>
          <w:sz w:val="24"/>
          <w:szCs w:val="24"/>
          <w:lang w:val="en-US" w:eastAsia="en-GB"/>
        </w:rPr>
        <w:t>o</w:t>
      </w:r>
      <w:r w:rsidRPr="00616BBC">
        <w:rPr>
          <w:rFonts w:eastAsia="Times New Roman" w:cs="Calibri"/>
          <w:color w:val="000000"/>
          <w:spacing w:val="-1"/>
          <w:sz w:val="24"/>
          <w:szCs w:val="24"/>
          <w:lang w:val="en-US" w:eastAsia="en-GB"/>
        </w:rPr>
        <w:t>n</w:t>
      </w:r>
      <w:r w:rsidRPr="00616BBC">
        <w:rPr>
          <w:rFonts w:eastAsia="Times New Roman" w:cs="Calibri"/>
          <w:color w:val="000000"/>
          <w:sz w:val="24"/>
          <w:szCs w:val="24"/>
          <w:lang w:val="en-US" w:eastAsia="en-GB"/>
        </w:rPr>
        <w:t>al</w:t>
      </w:r>
      <w:r w:rsidRPr="00616BBC">
        <w:rPr>
          <w:rFonts w:eastAsia="Times New Roman" w:cs="Calibri"/>
          <w:color w:val="000000"/>
          <w:spacing w:val="2"/>
          <w:sz w:val="24"/>
          <w:szCs w:val="24"/>
          <w:lang w:val="en-US" w:eastAsia="en-GB"/>
        </w:rPr>
        <w:t xml:space="preserve"> tax </w:t>
      </w:r>
      <w:r w:rsidRPr="00616BBC">
        <w:rPr>
          <w:rFonts w:eastAsia="Times New Roman" w:cs="Calibri"/>
          <w:color w:val="000000"/>
          <w:sz w:val="24"/>
          <w:szCs w:val="24"/>
          <w:lang w:val="en-US" w:eastAsia="en-GB"/>
        </w:rPr>
        <w:t>ci</w:t>
      </w:r>
      <w:r w:rsidRPr="00616BBC">
        <w:rPr>
          <w:rFonts w:eastAsia="Times New Roman" w:cs="Calibri"/>
          <w:color w:val="000000"/>
          <w:spacing w:val="-3"/>
          <w:sz w:val="24"/>
          <w:szCs w:val="24"/>
          <w:lang w:val="en-US" w:eastAsia="en-GB"/>
        </w:rPr>
        <w:t>r</w:t>
      </w:r>
      <w:r w:rsidRPr="00616BBC">
        <w:rPr>
          <w:rFonts w:eastAsia="Times New Roman" w:cs="Calibri"/>
          <w:color w:val="000000"/>
          <w:sz w:val="24"/>
          <w:szCs w:val="24"/>
          <w:lang w:val="en-US" w:eastAsia="en-GB"/>
        </w:rPr>
        <w:t>cum</w:t>
      </w:r>
      <w:r w:rsidRPr="00616BBC">
        <w:rPr>
          <w:rFonts w:eastAsia="Times New Roman" w:cs="Calibri"/>
          <w:color w:val="000000"/>
          <w:spacing w:val="-2"/>
          <w:sz w:val="24"/>
          <w:szCs w:val="24"/>
          <w:lang w:val="en-US" w:eastAsia="en-GB"/>
        </w:rPr>
        <w:t>s</w:t>
      </w:r>
      <w:r w:rsidRPr="00616BBC">
        <w:rPr>
          <w:rFonts w:eastAsia="Times New Roman" w:cs="Calibri"/>
          <w:color w:val="000000"/>
          <w:sz w:val="24"/>
          <w:szCs w:val="24"/>
          <w:lang w:val="en-US" w:eastAsia="en-GB"/>
        </w:rPr>
        <w:t>tanc</w:t>
      </w:r>
      <w:r w:rsidRPr="00616BBC">
        <w:rPr>
          <w:rFonts w:eastAsia="Times New Roman" w:cs="Calibri"/>
          <w:color w:val="000000"/>
          <w:spacing w:val="-2"/>
          <w:sz w:val="24"/>
          <w:szCs w:val="24"/>
          <w:lang w:val="en-US" w:eastAsia="en-GB"/>
        </w:rPr>
        <w:t>e</w:t>
      </w:r>
      <w:r w:rsidRPr="00616BBC">
        <w:rPr>
          <w:rFonts w:eastAsia="Times New Roman" w:cs="Calibri"/>
          <w:color w:val="000000"/>
          <w:sz w:val="24"/>
          <w:szCs w:val="24"/>
          <w:lang w:val="en-US" w:eastAsia="en-GB"/>
        </w:rPr>
        <w:t>s will</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z w:val="24"/>
          <w:szCs w:val="24"/>
          <w:lang w:val="en-US" w:eastAsia="en-GB"/>
        </w:rPr>
        <w:t>affe</w:t>
      </w:r>
      <w:r w:rsidRPr="00616BBC">
        <w:rPr>
          <w:rFonts w:eastAsia="Times New Roman" w:cs="Calibri"/>
          <w:color w:val="000000"/>
          <w:spacing w:val="-2"/>
          <w:sz w:val="24"/>
          <w:szCs w:val="24"/>
          <w:lang w:val="en-US" w:eastAsia="en-GB"/>
        </w:rPr>
        <w:t>c</w:t>
      </w:r>
      <w:r w:rsidRPr="00616BBC">
        <w:rPr>
          <w:rFonts w:eastAsia="Times New Roman" w:cs="Calibri"/>
          <w:color w:val="000000"/>
          <w:sz w:val="24"/>
          <w:szCs w:val="24"/>
          <w:lang w:val="en-US" w:eastAsia="en-GB"/>
        </w:rPr>
        <w:t>t</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z w:val="24"/>
          <w:szCs w:val="24"/>
          <w:lang w:val="en-US" w:eastAsia="en-GB"/>
        </w:rPr>
        <w:t>the</w:t>
      </w:r>
      <w:r w:rsidRPr="00616BBC">
        <w:rPr>
          <w:rFonts w:eastAsia="Times New Roman" w:cs="Calibri"/>
          <w:color w:val="000000"/>
          <w:spacing w:val="-2"/>
          <w:sz w:val="24"/>
          <w:szCs w:val="24"/>
          <w:lang w:val="en-US" w:eastAsia="en-GB"/>
        </w:rPr>
        <w:t xml:space="preserve"> a</w:t>
      </w:r>
      <w:r w:rsidRPr="00616BBC">
        <w:rPr>
          <w:rFonts w:eastAsia="Times New Roman" w:cs="Calibri"/>
          <w:color w:val="000000"/>
          <w:spacing w:val="1"/>
          <w:sz w:val="24"/>
          <w:szCs w:val="24"/>
          <w:lang w:val="en-US" w:eastAsia="en-GB"/>
        </w:rPr>
        <w:t>mo</w:t>
      </w:r>
      <w:r w:rsidRPr="00616BBC">
        <w:rPr>
          <w:rFonts w:eastAsia="Times New Roman" w:cs="Calibri"/>
          <w:color w:val="000000"/>
          <w:spacing w:val="-1"/>
          <w:sz w:val="24"/>
          <w:szCs w:val="24"/>
          <w:lang w:val="en-US" w:eastAsia="en-GB"/>
        </w:rPr>
        <w:t>un</w:t>
      </w:r>
      <w:r w:rsidRPr="00616BBC">
        <w:rPr>
          <w:rFonts w:eastAsia="Times New Roman" w:cs="Calibri"/>
          <w:color w:val="000000"/>
          <w:sz w:val="24"/>
          <w:szCs w:val="24"/>
          <w:lang w:val="en-US" w:eastAsia="en-GB"/>
        </w:rPr>
        <w:t>t</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f</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z w:val="24"/>
          <w:szCs w:val="24"/>
          <w:lang w:val="en-US" w:eastAsia="en-GB"/>
        </w:rPr>
        <w:t>t</w:t>
      </w:r>
      <w:r w:rsidRPr="00616BBC">
        <w:rPr>
          <w:rFonts w:eastAsia="Times New Roman" w:cs="Calibri"/>
          <w:color w:val="000000"/>
          <w:spacing w:val="-2"/>
          <w:sz w:val="24"/>
          <w:szCs w:val="24"/>
          <w:lang w:val="en-US" w:eastAsia="en-GB"/>
        </w:rPr>
        <w:t>a</w:t>
      </w:r>
      <w:r w:rsidRPr="00616BBC">
        <w:rPr>
          <w:rFonts w:eastAsia="Times New Roman" w:cs="Calibri"/>
          <w:color w:val="000000"/>
          <w:sz w:val="24"/>
          <w:szCs w:val="24"/>
          <w:lang w:val="en-US" w:eastAsia="en-GB"/>
        </w:rPr>
        <w:t>x</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z w:val="24"/>
          <w:szCs w:val="24"/>
          <w:lang w:val="en-US" w:eastAsia="en-GB"/>
        </w:rPr>
        <w:t>relief in</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pacing w:val="1"/>
          <w:sz w:val="24"/>
          <w:szCs w:val="24"/>
          <w:lang w:val="en-US" w:eastAsia="en-GB"/>
        </w:rPr>
        <w:t>e</w:t>
      </w:r>
      <w:r w:rsidRPr="00616BBC">
        <w:rPr>
          <w:rFonts w:eastAsia="Times New Roman" w:cs="Calibri"/>
          <w:color w:val="000000"/>
          <w:sz w:val="24"/>
          <w:szCs w:val="24"/>
          <w:lang w:val="en-US" w:eastAsia="en-GB"/>
        </w:rPr>
        <w:t>ach</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z w:val="24"/>
          <w:szCs w:val="24"/>
          <w:lang w:val="en-US" w:eastAsia="en-GB"/>
        </w:rPr>
        <w:t>case</w:t>
      </w:r>
      <w:r w:rsidRPr="00616BBC">
        <w:rPr>
          <w:rFonts w:eastAsia="Times New Roman" w:cs="Helvetica"/>
          <w:color w:val="000000"/>
          <w:sz w:val="24"/>
          <w:szCs w:val="24"/>
          <w:lang w:val="en-US" w:eastAsia="en-GB"/>
        </w:rPr>
        <w:t>.</w:t>
      </w:r>
      <w:r w:rsidRPr="00616BBC">
        <w:rPr>
          <w:rFonts w:eastAsia="Times New Roman" w:cs="Helvetica"/>
          <w:color w:val="000000"/>
          <w:sz w:val="22"/>
          <w:szCs w:val="22"/>
          <w:lang w:val="en-US" w:eastAsia="en-GB"/>
        </w:rPr>
        <w:t> </w:t>
      </w:r>
    </w:p>
    <w:p w14:paraId="448E4E6D" w14:textId="080F8FFB" w:rsidR="00193F43" w:rsidRPr="00F93F0C" w:rsidRDefault="00193F43" w:rsidP="00E01EEA">
      <w:pPr>
        <w:pBdr>
          <w:bottom w:val="single" w:sz="6" w:space="0" w:color="F1F1F5"/>
        </w:pBdr>
        <w:shd w:val="clear" w:color="auto" w:fill="FFFFFF"/>
        <w:spacing w:before="100" w:beforeAutospacing="1" w:after="100" w:afterAutospacing="1" w:line="240" w:lineRule="auto"/>
        <w:jc w:val="both"/>
        <w:rPr>
          <w:rFonts w:eastAsia="Times New Roman" w:cs="Calibri"/>
          <w:color w:val="000000"/>
          <w:sz w:val="24"/>
          <w:szCs w:val="24"/>
          <w:lang w:val="en-US" w:eastAsia="en-GB"/>
        </w:rPr>
      </w:pPr>
      <w:r w:rsidRPr="00616BBC">
        <w:rPr>
          <w:rFonts w:eastAsia="Times New Roman" w:cs="Calibri"/>
          <w:color w:val="000000"/>
          <w:sz w:val="24"/>
          <w:szCs w:val="24"/>
          <w:lang w:val="en-US" w:eastAsia="en-GB"/>
        </w:rPr>
        <w:t>The</w:t>
      </w:r>
      <w:r w:rsidRPr="00616BBC">
        <w:rPr>
          <w:rFonts w:eastAsia="Times New Roman" w:cs="Calibri"/>
          <w:color w:val="000000"/>
          <w:spacing w:val="27"/>
          <w:sz w:val="24"/>
          <w:szCs w:val="24"/>
          <w:lang w:val="en-US" w:eastAsia="en-GB"/>
        </w:rPr>
        <w:t xml:space="preserve"> </w:t>
      </w:r>
      <w:r w:rsidRPr="00616BBC">
        <w:rPr>
          <w:rFonts w:eastAsia="Times New Roman" w:cs="Calibri"/>
          <w:color w:val="000000"/>
          <w:sz w:val="24"/>
          <w:szCs w:val="24"/>
          <w:lang w:val="en-US" w:eastAsia="en-GB"/>
        </w:rPr>
        <w:t>r</w:t>
      </w:r>
      <w:r w:rsidRPr="00616BBC">
        <w:rPr>
          <w:rFonts w:eastAsia="Times New Roman" w:cs="Calibri"/>
          <w:color w:val="000000"/>
          <w:spacing w:val="-1"/>
          <w:sz w:val="24"/>
          <w:szCs w:val="24"/>
          <w:lang w:val="en-US" w:eastAsia="en-GB"/>
        </w:rPr>
        <w:t>u</w:t>
      </w:r>
      <w:r w:rsidRPr="00616BBC">
        <w:rPr>
          <w:rFonts w:eastAsia="Times New Roman" w:cs="Calibri"/>
          <w:color w:val="000000"/>
          <w:sz w:val="24"/>
          <w:szCs w:val="24"/>
          <w:lang w:val="en-US" w:eastAsia="en-GB"/>
        </w:rPr>
        <w:t>les</w:t>
      </w:r>
      <w:r w:rsidRPr="00616BBC">
        <w:rPr>
          <w:rFonts w:eastAsia="Times New Roman" w:cs="Calibri"/>
          <w:color w:val="000000"/>
          <w:spacing w:val="27"/>
          <w:sz w:val="24"/>
          <w:szCs w:val="24"/>
          <w:lang w:val="en-US" w:eastAsia="en-GB"/>
        </w:rPr>
        <w:t xml:space="preserve"> </w:t>
      </w:r>
      <w:r w:rsidRPr="00616BBC">
        <w:rPr>
          <w:rFonts w:eastAsia="Times New Roman" w:cs="Calibri"/>
          <w:color w:val="000000"/>
          <w:spacing w:val="-3"/>
          <w:sz w:val="24"/>
          <w:szCs w:val="24"/>
          <w:lang w:val="en-US" w:eastAsia="en-GB"/>
        </w:rPr>
        <w:t>f</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r SITR tax</w:t>
      </w:r>
      <w:r w:rsidRPr="00616BBC">
        <w:rPr>
          <w:rFonts w:eastAsia="Times New Roman" w:cs="Calibri"/>
          <w:color w:val="000000"/>
          <w:spacing w:val="25"/>
          <w:sz w:val="24"/>
          <w:szCs w:val="24"/>
          <w:lang w:val="en-US" w:eastAsia="en-GB"/>
        </w:rPr>
        <w:t xml:space="preserve"> </w:t>
      </w:r>
      <w:r w:rsidRPr="00616BBC">
        <w:rPr>
          <w:rFonts w:eastAsia="Times New Roman" w:cs="Calibri"/>
          <w:color w:val="000000"/>
          <w:sz w:val="24"/>
          <w:szCs w:val="24"/>
          <w:lang w:val="en-US" w:eastAsia="en-GB"/>
        </w:rPr>
        <w:t>reli</w:t>
      </w:r>
      <w:r w:rsidRPr="00616BBC">
        <w:rPr>
          <w:rFonts w:eastAsia="Times New Roman" w:cs="Calibri"/>
          <w:color w:val="000000"/>
          <w:spacing w:val="-2"/>
          <w:sz w:val="24"/>
          <w:szCs w:val="24"/>
          <w:lang w:val="en-US" w:eastAsia="en-GB"/>
        </w:rPr>
        <w:t>e</w:t>
      </w:r>
      <w:r w:rsidRPr="00616BBC">
        <w:rPr>
          <w:rFonts w:eastAsia="Times New Roman" w:cs="Calibri"/>
          <w:color w:val="000000"/>
          <w:sz w:val="24"/>
          <w:szCs w:val="24"/>
          <w:lang w:val="en-US" w:eastAsia="en-GB"/>
        </w:rPr>
        <w:t>f</w:t>
      </w:r>
      <w:r w:rsidRPr="00616BBC">
        <w:rPr>
          <w:rFonts w:eastAsia="Times New Roman" w:cs="Calibri"/>
          <w:color w:val="000000"/>
          <w:spacing w:val="27"/>
          <w:sz w:val="24"/>
          <w:szCs w:val="24"/>
          <w:lang w:val="en-US" w:eastAsia="en-GB"/>
        </w:rPr>
        <w:t xml:space="preserve"> </w:t>
      </w:r>
      <w:r w:rsidRPr="00616BBC">
        <w:rPr>
          <w:rFonts w:eastAsia="Times New Roman" w:cs="Calibri"/>
          <w:color w:val="000000"/>
          <w:sz w:val="24"/>
          <w:szCs w:val="24"/>
          <w:lang w:val="en-US" w:eastAsia="en-GB"/>
        </w:rPr>
        <w:t>req</w:t>
      </w:r>
      <w:r w:rsidRPr="00616BBC">
        <w:rPr>
          <w:rFonts w:eastAsia="Times New Roman" w:cs="Calibri"/>
          <w:color w:val="000000"/>
          <w:spacing w:val="-1"/>
          <w:sz w:val="24"/>
          <w:szCs w:val="24"/>
          <w:lang w:val="en-US" w:eastAsia="en-GB"/>
        </w:rPr>
        <w:t>u</w:t>
      </w:r>
      <w:r w:rsidRPr="00616BBC">
        <w:rPr>
          <w:rFonts w:eastAsia="Times New Roman" w:cs="Calibri"/>
          <w:color w:val="000000"/>
          <w:sz w:val="24"/>
          <w:szCs w:val="24"/>
          <w:lang w:val="en-US" w:eastAsia="en-GB"/>
        </w:rPr>
        <w:t>ire</w:t>
      </w:r>
      <w:r w:rsidRPr="00616BBC">
        <w:rPr>
          <w:rFonts w:eastAsia="Times New Roman" w:cs="Calibri"/>
          <w:color w:val="000000"/>
          <w:spacing w:val="27"/>
          <w:sz w:val="24"/>
          <w:szCs w:val="24"/>
          <w:lang w:val="en-US" w:eastAsia="en-GB"/>
        </w:rPr>
        <w:t xml:space="preserve"> </w:t>
      </w:r>
      <w:r w:rsidRPr="00616BBC">
        <w:rPr>
          <w:rFonts w:eastAsia="Times New Roman" w:cs="Calibri"/>
          <w:color w:val="000000"/>
          <w:sz w:val="24"/>
          <w:szCs w:val="24"/>
          <w:lang w:val="en-US" w:eastAsia="en-GB"/>
        </w:rPr>
        <w:t>the</w:t>
      </w:r>
      <w:r w:rsidRPr="00616BBC">
        <w:rPr>
          <w:rFonts w:eastAsia="Times New Roman" w:cs="Calibri"/>
          <w:color w:val="000000"/>
          <w:spacing w:val="24"/>
          <w:sz w:val="24"/>
          <w:szCs w:val="24"/>
          <w:lang w:val="en-US" w:eastAsia="en-GB"/>
        </w:rPr>
        <w:t xml:space="preserve"> </w:t>
      </w:r>
      <w:r w:rsidRPr="00616BBC">
        <w:rPr>
          <w:rFonts w:eastAsia="Times New Roman" w:cs="Calibri"/>
          <w:color w:val="000000"/>
          <w:sz w:val="24"/>
          <w:szCs w:val="24"/>
          <w:lang w:val="en-US" w:eastAsia="en-GB"/>
        </w:rPr>
        <w:t>i</w:t>
      </w:r>
      <w:r w:rsidRPr="00616BBC">
        <w:rPr>
          <w:rFonts w:eastAsia="Times New Roman" w:cs="Calibri"/>
          <w:color w:val="000000"/>
          <w:spacing w:val="-1"/>
          <w:sz w:val="24"/>
          <w:szCs w:val="24"/>
          <w:lang w:val="en-US" w:eastAsia="en-GB"/>
        </w:rPr>
        <w:t>n</w:t>
      </w:r>
      <w:r w:rsidRPr="00616BBC">
        <w:rPr>
          <w:rFonts w:eastAsia="Times New Roman" w:cs="Calibri"/>
          <w:color w:val="000000"/>
          <w:spacing w:val="1"/>
          <w:sz w:val="24"/>
          <w:szCs w:val="24"/>
          <w:lang w:val="en-US" w:eastAsia="en-GB"/>
        </w:rPr>
        <w:t>v</w:t>
      </w:r>
      <w:r w:rsidRPr="00616BBC">
        <w:rPr>
          <w:rFonts w:eastAsia="Times New Roman" w:cs="Calibri"/>
          <w:color w:val="000000"/>
          <w:spacing w:val="-2"/>
          <w:sz w:val="24"/>
          <w:szCs w:val="24"/>
          <w:lang w:val="en-US" w:eastAsia="en-GB"/>
        </w:rPr>
        <w:t>es</w:t>
      </w:r>
      <w:r w:rsidRPr="00616BBC">
        <w:rPr>
          <w:rFonts w:eastAsia="Times New Roman" w:cs="Calibri"/>
          <w:color w:val="000000"/>
          <w:sz w:val="24"/>
          <w:szCs w:val="24"/>
          <w:lang w:val="en-US" w:eastAsia="en-GB"/>
        </w:rPr>
        <w:t>t</w:t>
      </w:r>
      <w:r w:rsidRPr="00616BBC">
        <w:rPr>
          <w:rFonts w:eastAsia="Times New Roman" w:cs="Calibri"/>
          <w:color w:val="000000"/>
          <w:spacing w:val="1"/>
          <w:sz w:val="24"/>
          <w:szCs w:val="24"/>
          <w:lang w:val="en-US" w:eastAsia="en-GB"/>
        </w:rPr>
        <w:t>m</w:t>
      </w:r>
      <w:r w:rsidRPr="00616BBC">
        <w:rPr>
          <w:rFonts w:eastAsia="Times New Roman" w:cs="Calibri"/>
          <w:color w:val="000000"/>
          <w:sz w:val="24"/>
          <w:szCs w:val="24"/>
          <w:lang w:val="en-US" w:eastAsia="en-GB"/>
        </w:rPr>
        <w:t>e</w:t>
      </w:r>
      <w:r w:rsidRPr="00616BBC">
        <w:rPr>
          <w:rFonts w:eastAsia="Times New Roman" w:cs="Calibri"/>
          <w:color w:val="000000"/>
          <w:spacing w:val="-3"/>
          <w:sz w:val="24"/>
          <w:szCs w:val="24"/>
          <w:lang w:val="en-US" w:eastAsia="en-GB"/>
        </w:rPr>
        <w:t>n</w:t>
      </w:r>
      <w:r w:rsidRPr="00616BBC">
        <w:rPr>
          <w:rFonts w:eastAsia="Times New Roman" w:cs="Calibri"/>
          <w:color w:val="000000"/>
          <w:sz w:val="24"/>
          <w:szCs w:val="24"/>
          <w:lang w:val="en-US" w:eastAsia="en-GB"/>
        </w:rPr>
        <w:t>t</w:t>
      </w:r>
      <w:r w:rsidRPr="00616BBC">
        <w:rPr>
          <w:rFonts w:eastAsia="Times New Roman" w:cs="Calibri"/>
          <w:color w:val="000000"/>
          <w:spacing w:val="28"/>
          <w:sz w:val="24"/>
          <w:szCs w:val="24"/>
          <w:lang w:val="en-US" w:eastAsia="en-GB"/>
        </w:rPr>
        <w:t xml:space="preserve"> </w:t>
      </w:r>
      <w:r w:rsidRPr="00616BBC">
        <w:rPr>
          <w:rFonts w:eastAsia="Times New Roman" w:cs="Calibri"/>
          <w:color w:val="000000"/>
          <w:spacing w:val="-2"/>
          <w:sz w:val="24"/>
          <w:szCs w:val="24"/>
          <w:lang w:val="en-US" w:eastAsia="en-GB"/>
        </w:rPr>
        <w:t>t</w:t>
      </w:r>
      <w:r w:rsidRPr="00616BBC">
        <w:rPr>
          <w:rFonts w:eastAsia="Times New Roman" w:cs="Calibri"/>
          <w:color w:val="000000"/>
          <w:sz w:val="24"/>
          <w:szCs w:val="24"/>
          <w:lang w:val="en-US" w:eastAsia="en-GB"/>
        </w:rPr>
        <w:t>o</w:t>
      </w:r>
      <w:r w:rsidRPr="00616BBC">
        <w:rPr>
          <w:rFonts w:eastAsia="Times New Roman" w:cs="Calibri"/>
          <w:color w:val="000000"/>
          <w:spacing w:val="28"/>
          <w:sz w:val="24"/>
          <w:szCs w:val="24"/>
          <w:lang w:val="en-US" w:eastAsia="en-GB"/>
        </w:rPr>
        <w:t xml:space="preserve"> </w:t>
      </w:r>
      <w:r w:rsidRPr="00616BBC">
        <w:rPr>
          <w:rFonts w:eastAsia="Times New Roman" w:cs="Calibri"/>
          <w:color w:val="000000"/>
          <w:spacing w:val="-1"/>
          <w:sz w:val="24"/>
          <w:szCs w:val="24"/>
          <w:lang w:val="en-US" w:eastAsia="en-GB"/>
        </w:rPr>
        <w:t>b</w:t>
      </w:r>
      <w:r w:rsidRPr="00616BBC">
        <w:rPr>
          <w:rFonts w:eastAsia="Times New Roman" w:cs="Calibri"/>
          <w:color w:val="000000"/>
          <w:sz w:val="24"/>
          <w:szCs w:val="24"/>
          <w:lang w:val="en-US" w:eastAsia="en-GB"/>
        </w:rPr>
        <w:t xml:space="preserve">e </w:t>
      </w:r>
      <w:r w:rsidRPr="00616BBC">
        <w:rPr>
          <w:rFonts w:eastAsia="Times New Roman" w:cs="Calibri"/>
          <w:color w:val="000000"/>
          <w:spacing w:val="-1"/>
          <w:sz w:val="24"/>
          <w:szCs w:val="24"/>
          <w:lang w:val="en-US" w:eastAsia="en-GB"/>
        </w:rPr>
        <w:t>h</w:t>
      </w:r>
      <w:r w:rsidRPr="00616BBC">
        <w:rPr>
          <w:rFonts w:eastAsia="Times New Roman" w:cs="Calibri"/>
          <w:color w:val="000000"/>
          <w:sz w:val="24"/>
          <w:szCs w:val="24"/>
          <w:lang w:val="en-US" w:eastAsia="en-GB"/>
        </w:rPr>
        <w:t>eld</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z w:val="24"/>
          <w:szCs w:val="24"/>
          <w:lang w:val="en-US" w:eastAsia="en-GB"/>
        </w:rPr>
        <w:t>f</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r</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z w:val="24"/>
          <w:szCs w:val="24"/>
          <w:lang w:val="en-US" w:eastAsia="en-GB"/>
        </w:rPr>
        <w:t>at</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z w:val="24"/>
          <w:szCs w:val="24"/>
          <w:lang w:val="en-US" w:eastAsia="en-GB"/>
        </w:rPr>
        <w:t>lea</w:t>
      </w:r>
      <w:r w:rsidRPr="00616BBC">
        <w:rPr>
          <w:rFonts w:eastAsia="Times New Roman" w:cs="Calibri"/>
          <w:color w:val="000000"/>
          <w:spacing w:val="-2"/>
          <w:sz w:val="24"/>
          <w:szCs w:val="24"/>
          <w:lang w:val="en-US" w:eastAsia="en-GB"/>
        </w:rPr>
        <w:t>s</w:t>
      </w:r>
      <w:r w:rsidRPr="00616BBC">
        <w:rPr>
          <w:rFonts w:eastAsia="Times New Roman" w:cs="Calibri"/>
          <w:color w:val="000000"/>
          <w:sz w:val="24"/>
          <w:szCs w:val="24"/>
          <w:lang w:val="en-US" w:eastAsia="en-GB"/>
        </w:rPr>
        <w:t>t</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z w:val="24"/>
          <w:szCs w:val="24"/>
          <w:lang w:val="en-US" w:eastAsia="en-GB"/>
        </w:rPr>
        <w:t>3</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pacing w:val="-1"/>
          <w:sz w:val="24"/>
          <w:szCs w:val="24"/>
          <w:lang w:val="en-US" w:eastAsia="en-GB"/>
        </w:rPr>
        <w:t>y</w:t>
      </w:r>
      <w:r w:rsidRPr="00616BBC">
        <w:rPr>
          <w:rFonts w:eastAsia="Times New Roman" w:cs="Calibri"/>
          <w:color w:val="000000"/>
          <w:sz w:val="24"/>
          <w:szCs w:val="24"/>
          <w:lang w:val="en-US" w:eastAsia="en-GB"/>
        </w:rPr>
        <w:t>ears</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z w:val="24"/>
          <w:szCs w:val="24"/>
          <w:lang w:val="en-US" w:eastAsia="en-GB"/>
        </w:rPr>
        <w:t>f</w:t>
      </w:r>
      <w:r w:rsidRPr="00616BBC">
        <w:rPr>
          <w:rFonts w:eastAsia="Times New Roman" w:cs="Calibri"/>
          <w:color w:val="000000"/>
          <w:spacing w:val="-3"/>
          <w:sz w:val="24"/>
          <w:szCs w:val="24"/>
          <w:lang w:val="en-US" w:eastAsia="en-GB"/>
        </w:rPr>
        <w:t>r</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m</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z w:val="24"/>
          <w:szCs w:val="24"/>
          <w:lang w:val="en-US" w:eastAsia="en-GB"/>
        </w:rPr>
        <w:t>the</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z w:val="24"/>
          <w:szCs w:val="24"/>
          <w:lang w:val="en-US" w:eastAsia="en-GB"/>
        </w:rPr>
        <w:t>st</w:t>
      </w:r>
      <w:r w:rsidRPr="00616BBC">
        <w:rPr>
          <w:rFonts w:eastAsia="Times New Roman" w:cs="Calibri"/>
          <w:color w:val="000000"/>
          <w:spacing w:val="-2"/>
          <w:sz w:val="24"/>
          <w:szCs w:val="24"/>
          <w:lang w:val="en-US" w:eastAsia="en-GB"/>
        </w:rPr>
        <w:t>a</w:t>
      </w:r>
      <w:r w:rsidRPr="00616BBC">
        <w:rPr>
          <w:rFonts w:eastAsia="Times New Roman" w:cs="Calibri"/>
          <w:color w:val="000000"/>
          <w:sz w:val="24"/>
          <w:szCs w:val="24"/>
          <w:lang w:val="en-US" w:eastAsia="en-GB"/>
        </w:rPr>
        <w:t>rt</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f</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z w:val="24"/>
          <w:szCs w:val="24"/>
          <w:lang w:val="en-US" w:eastAsia="en-GB"/>
        </w:rPr>
        <w:t>tra</w:t>
      </w:r>
      <w:r w:rsidRPr="00616BBC">
        <w:rPr>
          <w:rFonts w:eastAsia="Times New Roman" w:cs="Calibri"/>
          <w:color w:val="000000"/>
          <w:spacing w:val="-1"/>
          <w:sz w:val="24"/>
          <w:szCs w:val="24"/>
          <w:lang w:val="en-US" w:eastAsia="en-GB"/>
        </w:rPr>
        <w:t>d</w:t>
      </w:r>
      <w:r w:rsidRPr="00616BBC">
        <w:rPr>
          <w:rFonts w:eastAsia="Times New Roman" w:cs="Calibri"/>
          <w:color w:val="000000"/>
          <w:sz w:val="24"/>
          <w:szCs w:val="24"/>
          <w:lang w:val="en-US" w:eastAsia="en-GB"/>
        </w:rPr>
        <w:t>i</w:t>
      </w:r>
      <w:r w:rsidRPr="00616BBC">
        <w:rPr>
          <w:rFonts w:eastAsia="Times New Roman" w:cs="Calibri"/>
          <w:color w:val="000000"/>
          <w:spacing w:val="-1"/>
          <w:sz w:val="24"/>
          <w:szCs w:val="24"/>
          <w:lang w:val="en-US" w:eastAsia="en-GB"/>
        </w:rPr>
        <w:t>n</w:t>
      </w:r>
      <w:r w:rsidRPr="00616BBC">
        <w:rPr>
          <w:rFonts w:eastAsia="Times New Roman" w:cs="Calibri"/>
          <w:color w:val="000000"/>
          <w:sz w:val="24"/>
          <w:szCs w:val="24"/>
          <w:lang w:val="en-US" w:eastAsia="en-GB"/>
        </w:rPr>
        <w:t>g</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pacing w:val="4"/>
          <w:sz w:val="24"/>
          <w:szCs w:val="24"/>
          <w:lang w:val="en-US" w:eastAsia="en-GB"/>
        </w:rPr>
        <w:t>(</w:t>
      </w:r>
      <w:r w:rsidRPr="00616BBC">
        <w:rPr>
          <w:rFonts w:eastAsia="Times New Roman" w:cs="Calibri"/>
          <w:color w:val="000000"/>
          <w:sz w:val="24"/>
          <w:szCs w:val="24"/>
          <w:lang w:val="en-US" w:eastAsia="en-GB"/>
        </w:rPr>
        <w:t>n</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t</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z w:val="24"/>
          <w:szCs w:val="24"/>
          <w:lang w:val="en-US" w:eastAsia="en-GB"/>
        </w:rPr>
        <w:t xml:space="preserve">the </w:t>
      </w:r>
      <w:r w:rsidRPr="00616BBC">
        <w:rPr>
          <w:rFonts w:eastAsia="Times New Roman" w:cs="Calibri"/>
          <w:color w:val="000000"/>
          <w:spacing w:val="-1"/>
          <w:sz w:val="24"/>
          <w:szCs w:val="24"/>
          <w:lang w:val="en-US" w:eastAsia="en-GB"/>
        </w:rPr>
        <w:t>d</w:t>
      </w:r>
      <w:r w:rsidRPr="00616BBC">
        <w:rPr>
          <w:rFonts w:eastAsia="Times New Roman" w:cs="Calibri"/>
          <w:color w:val="000000"/>
          <w:sz w:val="24"/>
          <w:szCs w:val="24"/>
          <w:lang w:val="en-US" w:eastAsia="en-GB"/>
        </w:rPr>
        <w:t>ate</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f</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z w:val="24"/>
          <w:szCs w:val="24"/>
          <w:lang w:val="en-US" w:eastAsia="en-GB"/>
        </w:rPr>
        <w:t>t</w:t>
      </w:r>
      <w:r w:rsidRPr="00616BBC">
        <w:rPr>
          <w:rFonts w:eastAsia="Times New Roman" w:cs="Calibri"/>
          <w:color w:val="000000"/>
          <w:spacing w:val="-3"/>
          <w:sz w:val="24"/>
          <w:szCs w:val="24"/>
          <w:lang w:val="en-US" w:eastAsia="en-GB"/>
        </w:rPr>
        <w:t>h</w:t>
      </w:r>
      <w:r w:rsidRPr="00616BBC">
        <w:rPr>
          <w:rFonts w:eastAsia="Times New Roman" w:cs="Calibri"/>
          <w:color w:val="000000"/>
          <w:sz w:val="24"/>
          <w:szCs w:val="24"/>
          <w:lang w:val="en-US" w:eastAsia="en-GB"/>
        </w:rPr>
        <w:t>e</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z w:val="24"/>
          <w:szCs w:val="24"/>
          <w:lang w:val="en-US" w:eastAsia="en-GB"/>
        </w:rPr>
        <w:t>i</w:t>
      </w:r>
      <w:r w:rsidRPr="00616BBC">
        <w:rPr>
          <w:rFonts w:eastAsia="Times New Roman" w:cs="Calibri"/>
          <w:color w:val="000000"/>
          <w:spacing w:val="-1"/>
          <w:sz w:val="24"/>
          <w:szCs w:val="24"/>
          <w:lang w:val="en-US" w:eastAsia="en-GB"/>
        </w:rPr>
        <w:t>n</w:t>
      </w:r>
      <w:r w:rsidRPr="00616BBC">
        <w:rPr>
          <w:rFonts w:eastAsia="Times New Roman" w:cs="Calibri"/>
          <w:color w:val="000000"/>
          <w:spacing w:val="1"/>
          <w:sz w:val="24"/>
          <w:szCs w:val="24"/>
          <w:lang w:val="en-US" w:eastAsia="en-GB"/>
        </w:rPr>
        <w:t>v</w:t>
      </w:r>
      <w:r w:rsidRPr="00616BBC">
        <w:rPr>
          <w:rFonts w:eastAsia="Times New Roman" w:cs="Calibri"/>
          <w:color w:val="000000"/>
          <w:sz w:val="24"/>
          <w:szCs w:val="24"/>
          <w:lang w:val="en-US" w:eastAsia="en-GB"/>
        </w:rPr>
        <w:t>e</w:t>
      </w:r>
      <w:r w:rsidRPr="00616BBC">
        <w:rPr>
          <w:rFonts w:eastAsia="Times New Roman" w:cs="Calibri"/>
          <w:color w:val="000000"/>
          <w:spacing w:val="-2"/>
          <w:sz w:val="24"/>
          <w:szCs w:val="24"/>
          <w:lang w:val="en-US" w:eastAsia="en-GB"/>
        </w:rPr>
        <w:t>st</w:t>
      </w:r>
      <w:r w:rsidRPr="00616BBC">
        <w:rPr>
          <w:rFonts w:eastAsia="Times New Roman" w:cs="Calibri"/>
          <w:color w:val="000000"/>
          <w:spacing w:val="1"/>
          <w:sz w:val="24"/>
          <w:szCs w:val="24"/>
          <w:lang w:val="en-US" w:eastAsia="en-GB"/>
        </w:rPr>
        <w:t>m</w:t>
      </w:r>
      <w:r w:rsidRPr="00616BBC">
        <w:rPr>
          <w:rFonts w:eastAsia="Times New Roman" w:cs="Calibri"/>
          <w:color w:val="000000"/>
          <w:sz w:val="24"/>
          <w:szCs w:val="24"/>
          <w:lang w:val="en-US" w:eastAsia="en-GB"/>
        </w:rPr>
        <w:t>ent).</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pacing w:val="-2"/>
          <w:sz w:val="24"/>
          <w:szCs w:val="24"/>
          <w:lang w:val="en-US" w:eastAsia="en-GB"/>
        </w:rPr>
        <w:t>O</w:t>
      </w:r>
      <w:r w:rsidRPr="00616BBC">
        <w:rPr>
          <w:rFonts w:eastAsia="Times New Roman" w:cs="Calibri"/>
          <w:color w:val="000000"/>
          <w:spacing w:val="-1"/>
          <w:sz w:val="24"/>
          <w:szCs w:val="24"/>
          <w:lang w:val="en-US" w:eastAsia="en-GB"/>
        </w:rPr>
        <w:t>n</w:t>
      </w:r>
      <w:r w:rsidRPr="00616BBC">
        <w:rPr>
          <w:rFonts w:eastAsia="Times New Roman" w:cs="Calibri"/>
          <w:color w:val="000000"/>
          <w:sz w:val="24"/>
          <w:szCs w:val="24"/>
          <w:lang w:val="en-US" w:eastAsia="en-GB"/>
        </w:rPr>
        <w:t>ce</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pacing w:val="-1"/>
          <w:sz w:val="24"/>
          <w:szCs w:val="24"/>
          <w:lang w:val="en-US" w:eastAsia="en-GB"/>
        </w:rPr>
        <w:t>Loch Ness Hub h</w:t>
      </w:r>
      <w:r w:rsidRPr="00616BBC">
        <w:rPr>
          <w:rFonts w:eastAsia="Times New Roman" w:cs="Calibri"/>
          <w:color w:val="000000"/>
          <w:sz w:val="24"/>
          <w:szCs w:val="24"/>
          <w:lang w:val="en-US" w:eastAsia="en-GB"/>
        </w:rPr>
        <w:t>as</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pacing w:val="-1"/>
          <w:sz w:val="24"/>
          <w:szCs w:val="24"/>
          <w:lang w:val="en-US" w:eastAsia="en-GB"/>
        </w:rPr>
        <w:t>b</w:t>
      </w:r>
      <w:r w:rsidRPr="00616BBC">
        <w:rPr>
          <w:rFonts w:eastAsia="Times New Roman" w:cs="Calibri"/>
          <w:color w:val="000000"/>
          <w:sz w:val="24"/>
          <w:szCs w:val="24"/>
          <w:lang w:val="en-US" w:eastAsia="en-GB"/>
        </w:rPr>
        <w:t>e</w:t>
      </w:r>
      <w:r w:rsidRPr="00616BBC">
        <w:rPr>
          <w:rFonts w:eastAsia="Times New Roman" w:cs="Calibri"/>
          <w:color w:val="000000"/>
          <w:spacing w:val="-1"/>
          <w:sz w:val="24"/>
          <w:szCs w:val="24"/>
          <w:lang w:val="en-US" w:eastAsia="en-GB"/>
        </w:rPr>
        <w:t>e</w:t>
      </w:r>
      <w:r w:rsidRPr="00616BBC">
        <w:rPr>
          <w:rFonts w:eastAsia="Times New Roman" w:cs="Calibri"/>
          <w:color w:val="000000"/>
          <w:sz w:val="24"/>
          <w:szCs w:val="24"/>
          <w:lang w:val="en-US" w:eastAsia="en-GB"/>
        </w:rPr>
        <w:t>n acc</w:t>
      </w:r>
      <w:r w:rsidRPr="00616BBC">
        <w:rPr>
          <w:rFonts w:eastAsia="Times New Roman" w:cs="Calibri"/>
          <w:color w:val="000000"/>
          <w:spacing w:val="1"/>
          <w:sz w:val="24"/>
          <w:szCs w:val="24"/>
          <w:lang w:val="en-US" w:eastAsia="en-GB"/>
        </w:rPr>
        <w:t>e</w:t>
      </w:r>
      <w:r w:rsidRPr="00616BBC">
        <w:rPr>
          <w:rFonts w:eastAsia="Times New Roman" w:cs="Calibri"/>
          <w:color w:val="000000"/>
          <w:spacing w:val="-1"/>
          <w:sz w:val="24"/>
          <w:szCs w:val="24"/>
          <w:lang w:val="en-US" w:eastAsia="en-GB"/>
        </w:rPr>
        <w:t>p</w:t>
      </w:r>
      <w:r w:rsidRPr="00616BBC">
        <w:rPr>
          <w:rFonts w:eastAsia="Times New Roman" w:cs="Calibri"/>
          <w:color w:val="000000"/>
          <w:sz w:val="24"/>
          <w:szCs w:val="24"/>
          <w:lang w:val="en-US" w:eastAsia="en-GB"/>
        </w:rPr>
        <w:t>t</w:t>
      </w:r>
      <w:r w:rsidRPr="00616BBC">
        <w:rPr>
          <w:rFonts w:eastAsia="Times New Roman" w:cs="Calibri"/>
          <w:color w:val="000000"/>
          <w:spacing w:val="1"/>
          <w:sz w:val="24"/>
          <w:szCs w:val="24"/>
          <w:lang w:val="en-US" w:eastAsia="en-GB"/>
        </w:rPr>
        <w:t>e</w:t>
      </w:r>
      <w:r w:rsidRPr="00616BBC">
        <w:rPr>
          <w:rFonts w:eastAsia="Times New Roman" w:cs="Calibri"/>
          <w:color w:val="000000"/>
          <w:sz w:val="24"/>
          <w:szCs w:val="24"/>
          <w:lang w:val="en-US" w:eastAsia="en-GB"/>
        </w:rPr>
        <w:t xml:space="preserve">d </w:t>
      </w:r>
      <w:r w:rsidRPr="00616BBC">
        <w:rPr>
          <w:rFonts w:eastAsia="Times New Roman" w:cs="Calibri"/>
          <w:color w:val="000000"/>
          <w:spacing w:val="-1"/>
          <w:sz w:val="24"/>
          <w:szCs w:val="24"/>
          <w:lang w:val="en-US" w:eastAsia="en-GB"/>
        </w:rPr>
        <w:t>b</w:t>
      </w:r>
      <w:r w:rsidRPr="00616BBC">
        <w:rPr>
          <w:rFonts w:eastAsia="Times New Roman" w:cs="Calibri"/>
          <w:color w:val="000000"/>
          <w:sz w:val="24"/>
          <w:szCs w:val="24"/>
          <w:lang w:val="en-US" w:eastAsia="en-GB"/>
        </w:rPr>
        <w:t>y</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pacing w:val="-3"/>
          <w:sz w:val="24"/>
          <w:szCs w:val="24"/>
          <w:lang w:val="en-US" w:eastAsia="en-GB"/>
        </w:rPr>
        <w:t>H</w:t>
      </w:r>
      <w:r w:rsidRPr="00616BBC">
        <w:rPr>
          <w:rFonts w:eastAsia="Times New Roman" w:cs="Calibri"/>
          <w:color w:val="000000"/>
          <w:spacing w:val="1"/>
          <w:sz w:val="24"/>
          <w:szCs w:val="24"/>
          <w:lang w:val="en-US" w:eastAsia="en-GB"/>
        </w:rPr>
        <w:t>M</w:t>
      </w:r>
      <w:r w:rsidRPr="00616BBC">
        <w:rPr>
          <w:rFonts w:eastAsia="Times New Roman" w:cs="Calibri"/>
          <w:color w:val="000000"/>
          <w:spacing w:val="-2"/>
          <w:sz w:val="24"/>
          <w:szCs w:val="24"/>
          <w:lang w:val="en-US" w:eastAsia="en-GB"/>
        </w:rPr>
        <w:t>R</w:t>
      </w:r>
      <w:r w:rsidRPr="00616BBC">
        <w:rPr>
          <w:rFonts w:eastAsia="Times New Roman" w:cs="Calibri"/>
          <w:color w:val="000000"/>
          <w:sz w:val="24"/>
          <w:szCs w:val="24"/>
          <w:lang w:val="en-US" w:eastAsia="en-GB"/>
        </w:rPr>
        <w:t>C you can a</w:t>
      </w:r>
      <w:r w:rsidRPr="00616BBC">
        <w:rPr>
          <w:rFonts w:eastAsia="Times New Roman" w:cs="Calibri"/>
          <w:color w:val="000000"/>
          <w:spacing w:val="-1"/>
          <w:sz w:val="24"/>
          <w:szCs w:val="24"/>
          <w:lang w:val="en-US" w:eastAsia="en-GB"/>
        </w:rPr>
        <w:t>pp</w:t>
      </w:r>
      <w:r w:rsidRPr="00616BBC">
        <w:rPr>
          <w:rFonts w:eastAsia="Times New Roman" w:cs="Calibri"/>
          <w:color w:val="000000"/>
          <w:sz w:val="24"/>
          <w:szCs w:val="24"/>
          <w:lang w:val="en-US" w:eastAsia="en-GB"/>
        </w:rPr>
        <w:t>ly</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z w:val="24"/>
          <w:szCs w:val="24"/>
          <w:lang w:val="en-US" w:eastAsia="en-GB"/>
        </w:rPr>
        <w:t>f</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r</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z w:val="24"/>
          <w:szCs w:val="24"/>
          <w:lang w:val="en-US" w:eastAsia="en-GB"/>
        </w:rPr>
        <w:t>t</w:t>
      </w:r>
      <w:r w:rsidRPr="00616BBC">
        <w:rPr>
          <w:rFonts w:eastAsia="Times New Roman" w:cs="Calibri"/>
          <w:color w:val="000000"/>
          <w:spacing w:val="-2"/>
          <w:sz w:val="24"/>
          <w:szCs w:val="24"/>
          <w:lang w:val="en-US" w:eastAsia="en-GB"/>
        </w:rPr>
        <w:t>a</w:t>
      </w:r>
      <w:r w:rsidRPr="00616BBC">
        <w:rPr>
          <w:rFonts w:eastAsia="Times New Roman" w:cs="Calibri"/>
          <w:color w:val="000000"/>
          <w:sz w:val="24"/>
          <w:szCs w:val="24"/>
          <w:lang w:val="en-US" w:eastAsia="en-GB"/>
        </w:rPr>
        <w:t>x</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z w:val="24"/>
          <w:szCs w:val="24"/>
          <w:lang w:val="en-US" w:eastAsia="en-GB"/>
        </w:rPr>
        <w:t>relief. Remember a</w:t>
      </w:r>
      <w:r w:rsidRPr="00616BBC">
        <w:rPr>
          <w:rFonts w:eastAsia="Times New Roman" w:cs="Calibri"/>
          <w:color w:val="000000"/>
          <w:spacing w:val="-1"/>
          <w:sz w:val="24"/>
          <w:szCs w:val="24"/>
          <w:lang w:val="en-US" w:eastAsia="en-GB"/>
        </w:rPr>
        <w:t>pp</w:t>
      </w:r>
      <w:r w:rsidRPr="00616BBC">
        <w:rPr>
          <w:rFonts w:eastAsia="Times New Roman" w:cs="Calibri"/>
          <w:color w:val="000000"/>
          <w:sz w:val="24"/>
          <w:szCs w:val="24"/>
          <w:lang w:val="en-US" w:eastAsia="en-GB"/>
        </w:rPr>
        <w:t>li</w:t>
      </w:r>
      <w:r w:rsidRPr="00616BBC">
        <w:rPr>
          <w:rFonts w:eastAsia="Times New Roman" w:cs="Calibri"/>
          <w:color w:val="000000"/>
          <w:spacing w:val="-2"/>
          <w:sz w:val="24"/>
          <w:szCs w:val="24"/>
          <w:lang w:val="en-US" w:eastAsia="en-GB"/>
        </w:rPr>
        <w:t>c</w:t>
      </w:r>
      <w:r w:rsidRPr="00616BBC">
        <w:rPr>
          <w:rFonts w:eastAsia="Times New Roman" w:cs="Calibri"/>
          <w:color w:val="000000"/>
          <w:sz w:val="24"/>
          <w:szCs w:val="24"/>
          <w:lang w:val="en-US" w:eastAsia="en-GB"/>
        </w:rPr>
        <w:t>ati</w:t>
      </w:r>
      <w:r w:rsidRPr="00616BBC">
        <w:rPr>
          <w:rFonts w:eastAsia="Times New Roman" w:cs="Calibri"/>
          <w:color w:val="000000"/>
          <w:spacing w:val="1"/>
          <w:sz w:val="24"/>
          <w:szCs w:val="24"/>
          <w:lang w:val="en-US" w:eastAsia="en-GB"/>
        </w:rPr>
        <w:t>o</w:t>
      </w:r>
      <w:r w:rsidRPr="00616BBC">
        <w:rPr>
          <w:rFonts w:eastAsia="Times New Roman" w:cs="Calibri"/>
          <w:color w:val="000000"/>
          <w:spacing w:val="-1"/>
          <w:sz w:val="24"/>
          <w:szCs w:val="24"/>
          <w:lang w:val="en-US" w:eastAsia="en-GB"/>
        </w:rPr>
        <w:t>n</w:t>
      </w:r>
      <w:r w:rsidRPr="00616BBC">
        <w:rPr>
          <w:rFonts w:eastAsia="Times New Roman" w:cs="Calibri"/>
          <w:color w:val="000000"/>
          <w:sz w:val="24"/>
          <w:szCs w:val="24"/>
          <w:lang w:val="en-US" w:eastAsia="en-GB"/>
        </w:rPr>
        <w:t>s</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pacing w:val="-3"/>
          <w:sz w:val="24"/>
          <w:szCs w:val="24"/>
          <w:lang w:val="en-US" w:eastAsia="en-GB"/>
        </w:rPr>
        <w:t>f</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r</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z w:val="24"/>
          <w:szCs w:val="24"/>
          <w:lang w:val="en-US" w:eastAsia="en-GB"/>
        </w:rPr>
        <w:t>tax</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pacing w:val="-3"/>
          <w:sz w:val="24"/>
          <w:szCs w:val="24"/>
          <w:lang w:val="en-US" w:eastAsia="en-GB"/>
        </w:rPr>
        <w:t>r</w:t>
      </w:r>
      <w:r w:rsidRPr="00616BBC">
        <w:rPr>
          <w:rFonts w:eastAsia="Times New Roman" w:cs="Calibri"/>
          <w:color w:val="000000"/>
          <w:sz w:val="24"/>
          <w:szCs w:val="24"/>
          <w:lang w:val="en-US" w:eastAsia="en-GB"/>
        </w:rPr>
        <w:t>elief</w:t>
      </w:r>
      <w:r w:rsidRPr="00616BBC">
        <w:rPr>
          <w:rFonts w:eastAsia="Times New Roman" w:cs="Calibri"/>
          <w:color w:val="000000"/>
          <w:spacing w:val="5"/>
          <w:sz w:val="24"/>
          <w:szCs w:val="24"/>
          <w:lang w:val="en-US" w:eastAsia="en-GB"/>
        </w:rPr>
        <w:t xml:space="preserve"> </w:t>
      </w:r>
      <w:r w:rsidRPr="00616BBC">
        <w:rPr>
          <w:rFonts w:eastAsia="Times New Roman" w:cs="Calibri"/>
          <w:color w:val="000000"/>
          <w:sz w:val="24"/>
          <w:szCs w:val="24"/>
          <w:lang w:val="en-US" w:eastAsia="en-GB"/>
        </w:rPr>
        <w:t>a</w:t>
      </w:r>
      <w:r w:rsidRPr="00616BBC">
        <w:rPr>
          <w:rFonts w:eastAsia="Times New Roman" w:cs="Calibri"/>
          <w:color w:val="000000"/>
          <w:spacing w:val="-3"/>
          <w:sz w:val="24"/>
          <w:szCs w:val="24"/>
          <w:lang w:val="en-US" w:eastAsia="en-GB"/>
        </w:rPr>
        <w:t>r</w:t>
      </w:r>
      <w:r w:rsidRPr="00616BBC">
        <w:rPr>
          <w:rFonts w:eastAsia="Times New Roman" w:cs="Calibri"/>
          <w:color w:val="000000"/>
          <w:sz w:val="24"/>
          <w:szCs w:val="24"/>
          <w:lang w:val="en-US" w:eastAsia="en-GB"/>
        </w:rPr>
        <w:t>e</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pacing w:val="-1"/>
          <w:sz w:val="24"/>
          <w:szCs w:val="24"/>
          <w:lang w:val="en-US" w:eastAsia="en-GB"/>
        </w:rPr>
        <w:t>m</w:t>
      </w:r>
      <w:r w:rsidRPr="00616BBC">
        <w:rPr>
          <w:rFonts w:eastAsia="Times New Roman" w:cs="Calibri"/>
          <w:color w:val="000000"/>
          <w:sz w:val="24"/>
          <w:szCs w:val="24"/>
          <w:lang w:val="en-US" w:eastAsia="en-GB"/>
        </w:rPr>
        <w:t>a</w:t>
      </w:r>
      <w:r w:rsidRPr="00616BBC">
        <w:rPr>
          <w:rFonts w:eastAsia="Times New Roman" w:cs="Calibri"/>
          <w:color w:val="000000"/>
          <w:spacing w:val="-1"/>
          <w:sz w:val="24"/>
          <w:szCs w:val="24"/>
          <w:lang w:val="en-US" w:eastAsia="en-GB"/>
        </w:rPr>
        <w:t>d</w:t>
      </w:r>
      <w:r w:rsidRPr="00616BBC">
        <w:rPr>
          <w:rFonts w:eastAsia="Times New Roman" w:cs="Calibri"/>
          <w:color w:val="000000"/>
          <w:sz w:val="24"/>
          <w:szCs w:val="24"/>
          <w:lang w:val="en-US" w:eastAsia="en-GB"/>
        </w:rPr>
        <w:t>e</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pacing w:val="-1"/>
          <w:sz w:val="24"/>
          <w:szCs w:val="24"/>
          <w:lang w:val="en-US" w:eastAsia="en-GB"/>
        </w:rPr>
        <w:t>b</w:t>
      </w:r>
      <w:r w:rsidRPr="00616BBC">
        <w:rPr>
          <w:rFonts w:eastAsia="Times New Roman" w:cs="Calibri"/>
          <w:color w:val="000000"/>
          <w:sz w:val="24"/>
          <w:szCs w:val="24"/>
          <w:lang w:val="en-US" w:eastAsia="en-GB"/>
        </w:rPr>
        <w:t>y you</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z w:val="24"/>
          <w:szCs w:val="24"/>
          <w:lang w:val="en-US" w:eastAsia="en-GB"/>
        </w:rPr>
        <w:t>the</w:t>
      </w:r>
      <w:r w:rsidRPr="00616BBC">
        <w:rPr>
          <w:rFonts w:eastAsia="Times New Roman" w:cs="Calibri"/>
          <w:color w:val="000000"/>
          <w:spacing w:val="3"/>
          <w:sz w:val="24"/>
          <w:szCs w:val="24"/>
          <w:lang w:val="en-US" w:eastAsia="en-GB"/>
        </w:rPr>
        <w:t xml:space="preserve"> </w:t>
      </w:r>
      <w:r w:rsidRPr="00616BBC">
        <w:rPr>
          <w:rFonts w:eastAsia="Times New Roman" w:cs="Calibri"/>
          <w:color w:val="000000"/>
          <w:sz w:val="24"/>
          <w:szCs w:val="24"/>
          <w:lang w:val="en-US" w:eastAsia="en-GB"/>
        </w:rPr>
        <w:t>i</w:t>
      </w:r>
      <w:r w:rsidRPr="00616BBC">
        <w:rPr>
          <w:rFonts w:eastAsia="Times New Roman" w:cs="Calibri"/>
          <w:color w:val="000000"/>
          <w:spacing w:val="-4"/>
          <w:sz w:val="24"/>
          <w:szCs w:val="24"/>
          <w:lang w:val="en-US" w:eastAsia="en-GB"/>
        </w:rPr>
        <w:t>n</w:t>
      </w:r>
      <w:r w:rsidRPr="00616BBC">
        <w:rPr>
          <w:rFonts w:eastAsia="Times New Roman" w:cs="Calibri"/>
          <w:color w:val="000000"/>
          <w:spacing w:val="1"/>
          <w:sz w:val="24"/>
          <w:szCs w:val="24"/>
          <w:lang w:val="en-US" w:eastAsia="en-GB"/>
        </w:rPr>
        <w:t>v</w:t>
      </w:r>
      <w:r w:rsidRPr="00616BBC">
        <w:rPr>
          <w:rFonts w:eastAsia="Times New Roman" w:cs="Calibri"/>
          <w:color w:val="000000"/>
          <w:sz w:val="24"/>
          <w:szCs w:val="24"/>
          <w:lang w:val="en-US" w:eastAsia="en-GB"/>
        </w:rPr>
        <w:t>es</w:t>
      </w:r>
      <w:r w:rsidRPr="00616BBC">
        <w:rPr>
          <w:rFonts w:eastAsia="Times New Roman" w:cs="Calibri"/>
          <w:color w:val="000000"/>
          <w:spacing w:val="-1"/>
          <w:sz w:val="24"/>
          <w:szCs w:val="24"/>
          <w:lang w:val="en-US" w:eastAsia="en-GB"/>
        </w:rPr>
        <w:t>t</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 xml:space="preserve">r </w:t>
      </w:r>
      <w:r w:rsidRPr="00616BBC">
        <w:rPr>
          <w:rFonts w:eastAsia="Times New Roman" w:cs="Calibri"/>
          <w:color w:val="000000"/>
          <w:spacing w:val="-2"/>
          <w:sz w:val="24"/>
          <w:szCs w:val="24"/>
          <w:lang w:val="en-US" w:eastAsia="en-GB"/>
        </w:rPr>
        <w:t>t</w:t>
      </w:r>
      <w:r w:rsidRPr="00616BBC">
        <w:rPr>
          <w:rFonts w:eastAsia="Times New Roman" w:cs="Calibri"/>
          <w:color w:val="000000"/>
          <w:sz w:val="24"/>
          <w:szCs w:val="24"/>
          <w:lang w:val="en-US" w:eastAsia="en-GB"/>
        </w:rPr>
        <w:t xml:space="preserve">o </w:t>
      </w:r>
      <w:r w:rsidRPr="00616BBC">
        <w:rPr>
          <w:rFonts w:eastAsia="Times New Roman" w:cs="Calibri"/>
          <w:color w:val="000000"/>
          <w:spacing w:val="-1"/>
          <w:sz w:val="24"/>
          <w:szCs w:val="24"/>
          <w:lang w:val="en-US" w:eastAsia="en-GB"/>
        </w:rPr>
        <w:t>H</w:t>
      </w:r>
      <w:r w:rsidRPr="00616BBC">
        <w:rPr>
          <w:rFonts w:eastAsia="Times New Roman" w:cs="Calibri"/>
          <w:color w:val="000000"/>
          <w:spacing w:val="1"/>
          <w:sz w:val="24"/>
          <w:szCs w:val="24"/>
          <w:lang w:val="en-US" w:eastAsia="en-GB"/>
        </w:rPr>
        <w:t>M</w:t>
      </w:r>
      <w:r w:rsidRPr="00616BBC">
        <w:rPr>
          <w:rFonts w:eastAsia="Times New Roman" w:cs="Calibri"/>
          <w:color w:val="000000"/>
          <w:sz w:val="24"/>
          <w:szCs w:val="24"/>
          <w:lang w:val="en-US" w:eastAsia="en-GB"/>
        </w:rPr>
        <w:t>RC,</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pacing w:val="-3"/>
          <w:sz w:val="24"/>
          <w:szCs w:val="24"/>
          <w:lang w:val="en-US" w:eastAsia="en-GB"/>
        </w:rPr>
        <w:t>n</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t</w:t>
      </w:r>
      <w:r w:rsidRPr="00616BBC">
        <w:rPr>
          <w:rFonts w:eastAsia="Times New Roman" w:cs="Calibri"/>
          <w:color w:val="000000"/>
          <w:spacing w:val="1"/>
          <w:sz w:val="24"/>
          <w:szCs w:val="24"/>
          <w:lang w:val="en-US" w:eastAsia="en-GB"/>
        </w:rPr>
        <w:t xml:space="preserve"> </w:t>
      </w:r>
      <w:r w:rsidRPr="00616BBC">
        <w:rPr>
          <w:rFonts w:eastAsia="Times New Roman" w:cs="Calibri"/>
          <w:color w:val="000000"/>
          <w:spacing w:val="-1"/>
          <w:sz w:val="24"/>
          <w:szCs w:val="24"/>
          <w:lang w:val="en-US" w:eastAsia="en-GB"/>
        </w:rPr>
        <w:t>b</w:t>
      </w:r>
      <w:r w:rsidRPr="00616BBC">
        <w:rPr>
          <w:rFonts w:eastAsia="Times New Roman" w:cs="Calibri"/>
          <w:color w:val="000000"/>
          <w:sz w:val="24"/>
          <w:szCs w:val="24"/>
          <w:lang w:val="en-US" w:eastAsia="en-GB"/>
        </w:rPr>
        <w:t>y</w:t>
      </w:r>
      <w:r w:rsidRPr="00616BBC">
        <w:rPr>
          <w:rFonts w:eastAsia="Times New Roman" w:cs="Calibri"/>
          <w:color w:val="000000"/>
          <w:spacing w:val="-1"/>
          <w:sz w:val="24"/>
          <w:szCs w:val="24"/>
          <w:lang w:val="en-US" w:eastAsia="en-GB"/>
        </w:rPr>
        <w:t xml:space="preserve"> Loch Ness Hub</w:t>
      </w:r>
      <w:r w:rsidRPr="00616BBC">
        <w:rPr>
          <w:rFonts w:eastAsia="Times New Roman" w:cs="Calibri"/>
          <w:color w:val="000000"/>
          <w:sz w:val="24"/>
          <w:szCs w:val="24"/>
          <w:lang w:val="en-US" w:eastAsia="en-GB"/>
        </w:rPr>
        <w:t>,</w:t>
      </w:r>
      <w:r w:rsidRPr="00616BBC">
        <w:rPr>
          <w:rFonts w:eastAsia="Times New Roman" w:cs="Calibri"/>
          <w:color w:val="000000"/>
          <w:spacing w:val="4"/>
          <w:sz w:val="24"/>
          <w:szCs w:val="24"/>
          <w:lang w:val="en-US" w:eastAsia="en-GB"/>
        </w:rPr>
        <w:t xml:space="preserve"> </w:t>
      </w:r>
      <w:r w:rsidRPr="00616BBC">
        <w:rPr>
          <w:rFonts w:eastAsia="Times New Roman" w:cs="Calibri"/>
          <w:color w:val="000000"/>
          <w:sz w:val="24"/>
          <w:szCs w:val="24"/>
          <w:lang w:val="en-US" w:eastAsia="en-GB"/>
        </w:rPr>
        <w:t>a</w:t>
      </w:r>
      <w:r w:rsidRPr="00616BBC">
        <w:rPr>
          <w:rFonts w:eastAsia="Times New Roman" w:cs="Calibri"/>
          <w:color w:val="000000"/>
          <w:spacing w:val="-1"/>
          <w:sz w:val="24"/>
          <w:szCs w:val="24"/>
          <w:lang w:val="en-US" w:eastAsia="en-GB"/>
        </w:rPr>
        <w:t>n</w:t>
      </w:r>
      <w:r w:rsidRPr="00616BBC">
        <w:rPr>
          <w:rFonts w:eastAsia="Times New Roman" w:cs="Calibri"/>
          <w:color w:val="000000"/>
          <w:sz w:val="24"/>
          <w:szCs w:val="24"/>
          <w:lang w:val="en-US" w:eastAsia="en-GB"/>
        </w:rPr>
        <w:t>d so</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pacing w:val="-2"/>
          <w:sz w:val="24"/>
          <w:szCs w:val="24"/>
          <w:lang w:val="en-US" w:eastAsia="en-GB"/>
        </w:rPr>
        <w:t>w</w:t>
      </w:r>
      <w:r w:rsidRPr="00616BBC">
        <w:rPr>
          <w:rFonts w:eastAsia="Times New Roman" w:cs="Calibri"/>
          <w:color w:val="000000"/>
          <w:sz w:val="24"/>
          <w:szCs w:val="24"/>
          <w:lang w:val="en-US" w:eastAsia="en-GB"/>
        </w:rPr>
        <w:t>e</w:t>
      </w:r>
      <w:r w:rsidRPr="00616BBC">
        <w:rPr>
          <w:rFonts w:eastAsia="Times New Roman" w:cs="Calibri"/>
          <w:color w:val="000000"/>
          <w:spacing w:val="6"/>
          <w:sz w:val="24"/>
          <w:szCs w:val="24"/>
          <w:lang w:val="en-US" w:eastAsia="en-GB"/>
        </w:rPr>
        <w:t xml:space="preserve"> </w:t>
      </w:r>
      <w:r w:rsidRPr="00616BBC">
        <w:rPr>
          <w:rFonts w:eastAsia="Times New Roman" w:cs="Calibri"/>
          <w:color w:val="000000"/>
          <w:sz w:val="24"/>
          <w:szCs w:val="24"/>
          <w:lang w:val="en-US" w:eastAsia="en-GB"/>
        </w:rPr>
        <w:t>c</w:t>
      </w:r>
      <w:r w:rsidRPr="00616BBC">
        <w:rPr>
          <w:rFonts w:eastAsia="Times New Roman" w:cs="Calibri"/>
          <w:color w:val="000000"/>
          <w:spacing w:val="-3"/>
          <w:sz w:val="24"/>
          <w:szCs w:val="24"/>
          <w:lang w:val="en-US" w:eastAsia="en-GB"/>
        </w:rPr>
        <w:t>a</w:t>
      </w:r>
      <w:r w:rsidRPr="00616BBC">
        <w:rPr>
          <w:rFonts w:eastAsia="Times New Roman" w:cs="Calibri"/>
          <w:color w:val="000000"/>
          <w:sz w:val="24"/>
          <w:szCs w:val="24"/>
          <w:lang w:val="en-US" w:eastAsia="en-GB"/>
        </w:rPr>
        <w:t>n</w:t>
      </w:r>
      <w:r w:rsidRPr="00616BBC">
        <w:rPr>
          <w:rFonts w:eastAsia="Times New Roman" w:cs="Calibri"/>
          <w:color w:val="000000"/>
          <w:spacing w:val="-1"/>
          <w:sz w:val="24"/>
          <w:szCs w:val="24"/>
          <w:lang w:val="en-US" w:eastAsia="en-GB"/>
        </w:rPr>
        <w:t>n</w:t>
      </w:r>
      <w:r w:rsidRPr="00616BBC">
        <w:rPr>
          <w:rFonts w:eastAsia="Times New Roman" w:cs="Calibri"/>
          <w:color w:val="000000"/>
          <w:sz w:val="24"/>
          <w:szCs w:val="24"/>
          <w:lang w:val="en-US" w:eastAsia="en-GB"/>
        </w:rPr>
        <w:t>ot</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pacing w:val="-1"/>
          <w:sz w:val="24"/>
          <w:szCs w:val="24"/>
          <w:lang w:val="en-US" w:eastAsia="en-GB"/>
        </w:rPr>
        <w:t>g</w:t>
      </w:r>
      <w:r w:rsidRPr="00616BBC">
        <w:rPr>
          <w:rFonts w:eastAsia="Times New Roman" w:cs="Calibri"/>
          <w:color w:val="000000"/>
          <w:sz w:val="24"/>
          <w:szCs w:val="24"/>
          <w:lang w:val="en-US" w:eastAsia="en-GB"/>
        </w:rPr>
        <w:t>ive</w:t>
      </w:r>
      <w:r w:rsidRPr="00616BBC">
        <w:rPr>
          <w:rFonts w:eastAsia="Times New Roman" w:cs="Calibri"/>
          <w:color w:val="000000"/>
          <w:spacing w:val="5"/>
          <w:sz w:val="24"/>
          <w:szCs w:val="24"/>
          <w:lang w:val="en-US" w:eastAsia="en-GB"/>
        </w:rPr>
        <w:t xml:space="preserve"> </w:t>
      </w:r>
      <w:r w:rsidRPr="00616BBC">
        <w:rPr>
          <w:rFonts w:eastAsia="Times New Roman" w:cs="Calibri"/>
          <w:color w:val="000000"/>
          <w:spacing w:val="-1"/>
          <w:sz w:val="24"/>
          <w:szCs w:val="24"/>
          <w:lang w:val="en-US" w:eastAsia="en-GB"/>
        </w:rPr>
        <w:t>gu</w:t>
      </w:r>
      <w:r w:rsidRPr="00616BBC">
        <w:rPr>
          <w:rFonts w:eastAsia="Times New Roman" w:cs="Calibri"/>
          <w:color w:val="000000"/>
          <w:sz w:val="24"/>
          <w:szCs w:val="24"/>
          <w:lang w:val="en-US" w:eastAsia="en-GB"/>
        </w:rPr>
        <w:t>ara</w:t>
      </w:r>
      <w:r w:rsidRPr="00616BBC">
        <w:rPr>
          <w:rFonts w:eastAsia="Times New Roman" w:cs="Calibri"/>
          <w:color w:val="000000"/>
          <w:spacing w:val="-1"/>
          <w:sz w:val="24"/>
          <w:szCs w:val="24"/>
          <w:lang w:val="en-US" w:eastAsia="en-GB"/>
        </w:rPr>
        <w:t>n</w:t>
      </w:r>
      <w:r w:rsidRPr="00616BBC">
        <w:rPr>
          <w:rFonts w:eastAsia="Times New Roman" w:cs="Calibri"/>
          <w:color w:val="000000"/>
          <w:spacing w:val="-2"/>
          <w:sz w:val="24"/>
          <w:szCs w:val="24"/>
          <w:lang w:val="en-US" w:eastAsia="en-GB"/>
        </w:rPr>
        <w:t>t</w:t>
      </w:r>
      <w:r w:rsidRPr="00616BBC">
        <w:rPr>
          <w:rFonts w:eastAsia="Times New Roman" w:cs="Calibri"/>
          <w:color w:val="000000"/>
          <w:sz w:val="24"/>
          <w:szCs w:val="24"/>
          <w:lang w:val="en-US" w:eastAsia="en-GB"/>
        </w:rPr>
        <w:t>e</w:t>
      </w:r>
      <w:r w:rsidRPr="00616BBC">
        <w:rPr>
          <w:rFonts w:eastAsia="Times New Roman" w:cs="Calibri"/>
          <w:color w:val="000000"/>
          <w:spacing w:val="1"/>
          <w:sz w:val="24"/>
          <w:szCs w:val="24"/>
          <w:lang w:val="en-US" w:eastAsia="en-GB"/>
        </w:rPr>
        <w:t>e</w:t>
      </w:r>
      <w:r w:rsidRPr="00616BBC">
        <w:rPr>
          <w:rFonts w:eastAsia="Times New Roman" w:cs="Calibri"/>
          <w:color w:val="000000"/>
          <w:spacing w:val="-2"/>
          <w:sz w:val="24"/>
          <w:szCs w:val="24"/>
          <w:lang w:val="en-US" w:eastAsia="en-GB"/>
        </w:rPr>
        <w:t>s</w:t>
      </w:r>
      <w:r w:rsidRPr="00616BBC">
        <w:rPr>
          <w:rFonts w:eastAsia="Times New Roman" w:cs="Calibri"/>
          <w:color w:val="000000"/>
          <w:sz w:val="24"/>
          <w:szCs w:val="24"/>
          <w:lang w:val="en-US" w:eastAsia="en-GB"/>
        </w:rPr>
        <w:t xml:space="preserve">. </w:t>
      </w:r>
      <w:r w:rsidR="0013343F">
        <w:rPr>
          <w:rFonts w:eastAsia="Times New Roman" w:cs="Calibri"/>
          <w:color w:val="000000"/>
          <w:spacing w:val="48"/>
          <w:sz w:val="24"/>
          <w:szCs w:val="24"/>
          <w:lang w:val="en-US" w:eastAsia="en-GB"/>
        </w:rPr>
        <w:t xml:space="preserve">The </w:t>
      </w:r>
      <w:r w:rsidR="0013343F" w:rsidRPr="00616BBC">
        <w:rPr>
          <w:rFonts w:eastAsia="Times New Roman" w:cs="Calibri"/>
          <w:color w:val="000000"/>
          <w:spacing w:val="-1"/>
          <w:sz w:val="24"/>
          <w:szCs w:val="24"/>
          <w:lang w:val="en-US" w:eastAsia="en-GB"/>
        </w:rPr>
        <w:t>Government</w:t>
      </w:r>
      <w:r w:rsidR="0013343F" w:rsidRPr="00616BBC">
        <w:rPr>
          <w:rFonts w:eastAsia="Times New Roman" w:cs="Calibri"/>
          <w:color w:val="000000"/>
          <w:spacing w:val="49"/>
          <w:sz w:val="24"/>
          <w:szCs w:val="24"/>
          <w:lang w:val="en-US" w:eastAsia="en-GB"/>
        </w:rPr>
        <w:t xml:space="preserve"> </w:t>
      </w:r>
      <w:r w:rsidR="0013343F" w:rsidRPr="00616BBC">
        <w:rPr>
          <w:rFonts w:eastAsia="Times New Roman" w:cs="Calibri"/>
          <w:color w:val="000000"/>
          <w:sz w:val="24"/>
          <w:szCs w:val="24"/>
          <w:lang w:val="en-US" w:eastAsia="en-GB"/>
        </w:rPr>
        <w:t>i</w:t>
      </w:r>
      <w:r w:rsidR="0013343F" w:rsidRPr="00616BBC">
        <w:rPr>
          <w:rFonts w:eastAsia="Times New Roman" w:cs="Calibri"/>
          <w:color w:val="000000"/>
          <w:spacing w:val="-1"/>
          <w:sz w:val="24"/>
          <w:szCs w:val="24"/>
          <w:lang w:val="en-US" w:eastAsia="en-GB"/>
        </w:rPr>
        <w:t>n</w:t>
      </w:r>
      <w:r w:rsidR="0013343F" w:rsidRPr="00616BBC">
        <w:rPr>
          <w:rFonts w:eastAsia="Times New Roman" w:cs="Calibri"/>
          <w:color w:val="000000"/>
          <w:sz w:val="24"/>
          <w:szCs w:val="24"/>
          <w:lang w:val="en-US" w:eastAsia="en-GB"/>
        </w:rPr>
        <w:t>f</w:t>
      </w:r>
      <w:r w:rsidR="0013343F" w:rsidRPr="00616BBC">
        <w:rPr>
          <w:rFonts w:eastAsia="Times New Roman" w:cs="Calibri"/>
          <w:color w:val="000000"/>
          <w:spacing w:val="1"/>
          <w:sz w:val="24"/>
          <w:szCs w:val="24"/>
          <w:lang w:val="en-US" w:eastAsia="en-GB"/>
        </w:rPr>
        <w:t>o</w:t>
      </w:r>
      <w:r w:rsidR="0013343F" w:rsidRPr="00616BBC">
        <w:rPr>
          <w:rFonts w:eastAsia="Times New Roman" w:cs="Calibri"/>
          <w:color w:val="000000"/>
          <w:spacing w:val="-3"/>
          <w:sz w:val="24"/>
          <w:szCs w:val="24"/>
          <w:lang w:val="en-US" w:eastAsia="en-GB"/>
        </w:rPr>
        <w:t>r</w:t>
      </w:r>
      <w:r w:rsidR="0013343F" w:rsidRPr="00616BBC">
        <w:rPr>
          <w:rFonts w:eastAsia="Times New Roman" w:cs="Calibri"/>
          <w:color w:val="000000"/>
          <w:spacing w:val="-1"/>
          <w:sz w:val="24"/>
          <w:szCs w:val="24"/>
          <w:lang w:val="en-US" w:eastAsia="en-GB"/>
        </w:rPr>
        <w:t>m</w:t>
      </w:r>
      <w:r w:rsidR="0013343F" w:rsidRPr="00616BBC">
        <w:rPr>
          <w:rFonts w:eastAsia="Times New Roman" w:cs="Calibri"/>
          <w:color w:val="000000"/>
          <w:sz w:val="24"/>
          <w:szCs w:val="24"/>
          <w:lang w:val="en-US" w:eastAsia="en-GB"/>
        </w:rPr>
        <w:t>ati</w:t>
      </w:r>
      <w:r w:rsidR="0013343F" w:rsidRPr="00616BBC">
        <w:rPr>
          <w:rFonts w:eastAsia="Times New Roman" w:cs="Calibri"/>
          <w:color w:val="000000"/>
          <w:spacing w:val="1"/>
          <w:sz w:val="24"/>
          <w:szCs w:val="24"/>
          <w:lang w:val="en-US" w:eastAsia="en-GB"/>
        </w:rPr>
        <w:t>o</w:t>
      </w:r>
      <w:r w:rsidR="0013343F" w:rsidRPr="00616BBC">
        <w:rPr>
          <w:rFonts w:eastAsia="Times New Roman" w:cs="Calibri"/>
          <w:color w:val="000000"/>
          <w:sz w:val="24"/>
          <w:szCs w:val="24"/>
          <w:lang w:val="en-US" w:eastAsia="en-GB"/>
        </w:rPr>
        <w:t>n</w:t>
      </w:r>
      <w:r w:rsidR="0013343F" w:rsidRPr="00616BBC">
        <w:rPr>
          <w:rFonts w:eastAsia="Times New Roman" w:cs="Calibri"/>
          <w:color w:val="000000"/>
          <w:spacing w:val="49"/>
          <w:sz w:val="24"/>
          <w:szCs w:val="24"/>
          <w:lang w:val="en-US" w:eastAsia="en-GB"/>
        </w:rPr>
        <w:t xml:space="preserve"> </w:t>
      </w:r>
      <w:r w:rsidR="0013343F" w:rsidRPr="00616BBC">
        <w:rPr>
          <w:rFonts w:eastAsia="Times New Roman" w:cs="Calibri"/>
          <w:color w:val="000000"/>
          <w:sz w:val="24"/>
          <w:szCs w:val="24"/>
          <w:lang w:val="en-US" w:eastAsia="en-GB"/>
        </w:rPr>
        <w:t>si</w:t>
      </w:r>
      <w:r w:rsidR="0013343F" w:rsidRPr="00616BBC">
        <w:rPr>
          <w:rFonts w:eastAsia="Times New Roman" w:cs="Calibri"/>
          <w:color w:val="000000"/>
          <w:spacing w:val="-2"/>
          <w:sz w:val="24"/>
          <w:szCs w:val="24"/>
          <w:lang w:val="en-US" w:eastAsia="en-GB"/>
        </w:rPr>
        <w:t>t</w:t>
      </w:r>
      <w:r w:rsidR="0013343F" w:rsidRPr="00616BBC">
        <w:rPr>
          <w:rFonts w:eastAsia="Times New Roman" w:cs="Calibri"/>
          <w:color w:val="000000"/>
          <w:sz w:val="24"/>
          <w:szCs w:val="24"/>
          <w:lang w:val="en-US" w:eastAsia="en-GB"/>
        </w:rPr>
        <w:t>e</w:t>
      </w:r>
      <w:r w:rsidR="0013343F">
        <w:t xml:space="preserve"> </w:t>
      </w:r>
      <w:hyperlink r:id="rId25" w:tgtFrame="_blank" w:history="1">
        <w:r w:rsidRPr="00616BBC">
          <w:rPr>
            <w:rFonts w:eastAsia="Times New Roman" w:cs="Calibri"/>
            <w:sz w:val="24"/>
            <w:szCs w:val="24"/>
            <w:u w:val="single"/>
            <w:lang w:val="en-US" w:eastAsia="ja-JP"/>
          </w:rPr>
          <w:t>www.gov.uk/guidance/venture-capital-schemes-apply-to-use-social-investment-tax-relief</w:t>
        </w:r>
      </w:hyperlink>
      <w:r w:rsidRPr="00616BBC">
        <w:rPr>
          <w:rFonts w:eastAsia="Times New Roman" w:cs="Times New Roman"/>
          <w:sz w:val="24"/>
          <w:szCs w:val="24"/>
          <w:lang w:eastAsia="en-GB"/>
        </w:rPr>
        <w:t xml:space="preserve"> </w:t>
      </w:r>
      <w:r w:rsidRPr="00616BBC">
        <w:rPr>
          <w:rFonts w:eastAsia="Times New Roman" w:cs="Calibri"/>
          <w:color w:val="000000"/>
          <w:spacing w:val="47"/>
          <w:sz w:val="24"/>
          <w:szCs w:val="24"/>
          <w:lang w:val="en-US" w:eastAsia="en-GB"/>
        </w:rPr>
        <w:t xml:space="preserve"> </w:t>
      </w:r>
      <w:r w:rsidRPr="00616BBC">
        <w:rPr>
          <w:rFonts w:eastAsia="Times New Roman" w:cs="Calibri"/>
          <w:color w:val="000000"/>
          <w:sz w:val="24"/>
          <w:szCs w:val="24"/>
          <w:lang w:val="en-US" w:eastAsia="en-GB"/>
        </w:rPr>
        <w:t>e</w:t>
      </w:r>
      <w:r w:rsidRPr="00616BBC">
        <w:rPr>
          <w:rFonts w:eastAsia="Times New Roman" w:cs="Calibri"/>
          <w:color w:val="000000"/>
          <w:spacing w:val="1"/>
          <w:sz w:val="24"/>
          <w:szCs w:val="24"/>
          <w:lang w:val="en-US" w:eastAsia="en-GB"/>
        </w:rPr>
        <w:t>x</w:t>
      </w:r>
      <w:r w:rsidRPr="00616BBC">
        <w:rPr>
          <w:rFonts w:eastAsia="Times New Roman" w:cs="Calibri"/>
          <w:color w:val="000000"/>
          <w:spacing w:val="-1"/>
          <w:sz w:val="24"/>
          <w:szCs w:val="24"/>
          <w:lang w:val="en-US" w:eastAsia="en-GB"/>
        </w:rPr>
        <w:t>p</w:t>
      </w:r>
      <w:r w:rsidRPr="00616BBC">
        <w:rPr>
          <w:rFonts w:eastAsia="Times New Roman" w:cs="Calibri"/>
          <w:color w:val="000000"/>
          <w:sz w:val="24"/>
          <w:szCs w:val="24"/>
          <w:lang w:val="en-US" w:eastAsia="en-GB"/>
        </w:rPr>
        <w:t>la</w:t>
      </w:r>
      <w:r w:rsidRPr="00616BBC">
        <w:rPr>
          <w:rFonts w:eastAsia="Times New Roman" w:cs="Calibri"/>
          <w:color w:val="000000"/>
          <w:spacing w:val="-1"/>
          <w:sz w:val="24"/>
          <w:szCs w:val="24"/>
          <w:lang w:val="en-US" w:eastAsia="en-GB"/>
        </w:rPr>
        <w:t>in</w:t>
      </w:r>
      <w:r w:rsidRPr="00616BBC">
        <w:rPr>
          <w:rFonts w:eastAsia="Times New Roman" w:cs="Calibri"/>
          <w:color w:val="000000"/>
          <w:sz w:val="24"/>
          <w:szCs w:val="24"/>
          <w:lang w:val="en-US" w:eastAsia="en-GB"/>
        </w:rPr>
        <w:t>s the a</w:t>
      </w:r>
      <w:r w:rsidRPr="00616BBC">
        <w:rPr>
          <w:rFonts w:eastAsia="Times New Roman" w:cs="Calibri"/>
          <w:color w:val="000000"/>
          <w:spacing w:val="-1"/>
          <w:sz w:val="24"/>
          <w:szCs w:val="24"/>
          <w:lang w:val="en-US" w:eastAsia="en-GB"/>
        </w:rPr>
        <w:t>pp</w:t>
      </w:r>
      <w:r w:rsidRPr="00616BBC">
        <w:rPr>
          <w:rFonts w:eastAsia="Times New Roman" w:cs="Calibri"/>
          <w:color w:val="000000"/>
          <w:sz w:val="24"/>
          <w:szCs w:val="24"/>
          <w:lang w:val="en-US" w:eastAsia="en-GB"/>
        </w:rPr>
        <w:t>licati</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 xml:space="preserve">n </w:t>
      </w:r>
      <w:r w:rsidRPr="00616BBC">
        <w:rPr>
          <w:rFonts w:eastAsia="Times New Roman" w:cs="Calibri"/>
          <w:color w:val="000000"/>
          <w:spacing w:val="-1"/>
          <w:sz w:val="24"/>
          <w:szCs w:val="24"/>
          <w:lang w:val="en-US" w:eastAsia="en-GB"/>
        </w:rPr>
        <w:t>p</w:t>
      </w:r>
      <w:r w:rsidRPr="00616BBC">
        <w:rPr>
          <w:rFonts w:eastAsia="Times New Roman" w:cs="Calibri"/>
          <w:color w:val="000000"/>
          <w:sz w:val="24"/>
          <w:szCs w:val="24"/>
          <w:lang w:val="en-US" w:eastAsia="en-GB"/>
        </w:rPr>
        <w:t>r</w:t>
      </w:r>
      <w:r w:rsidRPr="00616BBC">
        <w:rPr>
          <w:rFonts w:eastAsia="Times New Roman" w:cs="Calibri"/>
          <w:color w:val="000000"/>
          <w:spacing w:val="-1"/>
          <w:sz w:val="24"/>
          <w:szCs w:val="24"/>
          <w:lang w:val="en-US" w:eastAsia="en-GB"/>
        </w:rPr>
        <w:t>o</w:t>
      </w:r>
      <w:r w:rsidRPr="00616BBC">
        <w:rPr>
          <w:rFonts w:eastAsia="Times New Roman" w:cs="Calibri"/>
          <w:color w:val="000000"/>
          <w:sz w:val="24"/>
          <w:szCs w:val="24"/>
          <w:lang w:val="en-US" w:eastAsia="en-GB"/>
        </w:rPr>
        <w:t>ced</w:t>
      </w:r>
      <w:r w:rsidRPr="00616BBC">
        <w:rPr>
          <w:rFonts w:eastAsia="Times New Roman" w:cs="Calibri"/>
          <w:color w:val="000000"/>
          <w:spacing w:val="-1"/>
          <w:sz w:val="24"/>
          <w:szCs w:val="24"/>
          <w:lang w:val="en-US" w:eastAsia="en-GB"/>
        </w:rPr>
        <w:t>u</w:t>
      </w:r>
      <w:r w:rsidRPr="00616BBC">
        <w:rPr>
          <w:rFonts w:eastAsia="Times New Roman" w:cs="Calibri"/>
          <w:color w:val="000000"/>
          <w:spacing w:val="-3"/>
          <w:sz w:val="24"/>
          <w:szCs w:val="24"/>
          <w:lang w:val="en-US" w:eastAsia="en-GB"/>
        </w:rPr>
        <w:t>r</w:t>
      </w:r>
      <w:r w:rsidRPr="00616BBC">
        <w:rPr>
          <w:rFonts w:eastAsia="Times New Roman" w:cs="Calibri"/>
          <w:color w:val="000000"/>
          <w:sz w:val="24"/>
          <w:szCs w:val="24"/>
          <w:lang w:val="en-US" w:eastAsia="en-GB"/>
        </w:rPr>
        <w:t xml:space="preserve">es </w:t>
      </w:r>
      <w:r w:rsidRPr="00616BBC">
        <w:rPr>
          <w:rFonts w:eastAsia="Times New Roman" w:cs="Calibri"/>
          <w:color w:val="000000"/>
          <w:spacing w:val="-1"/>
          <w:sz w:val="24"/>
          <w:szCs w:val="24"/>
          <w:lang w:val="en-US" w:eastAsia="en-GB"/>
        </w:rPr>
        <w:t>bu</w:t>
      </w:r>
      <w:r w:rsidRPr="00616BBC">
        <w:rPr>
          <w:rFonts w:eastAsia="Times New Roman" w:cs="Calibri"/>
          <w:color w:val="000000"/>
          <w:sz w:val="24"/>
          <w:szCs w:val="24"/>
          <w:lang w:val="en-US" w:eastAsia="en-GB"/>
        </w:rPr>
        <w:t xml:space="preserve">t, if </w:t>
      </w:r>
      <w:r w:rsidRPr="00616BBC">
        <w:rPr>
          <w:rFonts w:eastAsia="Times New Roman" w:cs="Calibri"/>
          <w:color w:val="000000"/>
          <w:spacing w:val="1"/>
          <w:sz w:val="24"/>
          <w:szCs w:val="24"/>
          <w:lang w:val="en-US" w:eastAsia="en-GB"/>
        </w:rPr>
        <w:t>yo</w:t>
      </w:r>
      <w:r w:rsidRPr="00616BBC">
        <w:rPr>
          <w:rFonts w:eastAsia="Times New Roman" w:cs="Calibri"/>
          <w:color w:val="000000"/>
          <w:sz w:val="24"/>
          <w:szCs w:val="24"/>
          <w:lang w:val="en-US" w:eastAsia="en-GB"/>
        </w:rPr>
        <w:t xml:space="preserve">u are </w:t>
      </w:r>
      <w:r w:rsidRPr="00616BBC">
        <w:rPr>
          <w:rFonts w:eastAsia="Times New Roman" w:cs="Calibri"/>
          <w:color w:val="000000"/>
          <w:spacing w:val="-1"/>
          <w:sz w:val="24"/>
          <w:szCs w:val="24"/>
          <w:lang w:val="en-US" w:eastAsia="en-GB"/>
        </w:rPr>
        <w:t>u</w:t>
      </w:r>
      <w:r w:rsidRPr="00616BBC">
        <w:rPr>
          <w:rFonts w:eastAsia="Times New Roman" w:cs="Calibri"/>
          <w:color w:val="000000"/>
          <w:spacing w:val="-3"/>
          <w:sz w:val="24"/>
          <w:szCs w:val="24"/>
          <w:lang w:val="en-US" w:eastAsia="en-GB"/>
        </w:rPr>
        <w:t>n</w:t>
      </w:r>
      <w:r w:rsidRPr="00616BBC">
        <w:rPr>
          <w:rFonts w:eastAsia="Times New Roman" w:cs="Calibri"/>
          <w:color w:val="000000"/>
          <w:sz w:val="24"/>
          <w:szCs w:val="24"/>
          <w:lang w:val="en-US" w:eastAsia="en-GB"/>
        </w:rPr>
        <w:t>su</w:t>
      </w:r>
      <w:r w:rsidRPr="00616BBC">
        <w:rPr>
          <w:rFonts w:eastAsia="Times New Roman" w:cs="Calibri"/>
          <w:color w:val="000000"/>
          <w:spacing w:val="-1"/>
          <w:sz w:val="24"/>
          <w:szCs w:val="24"/>
          <w:lang w:val="en-US" w:eastAsia="en-GB"/>
        </w:rPr>
        <w:t>r</w:t>
      </w:r>
      <w:r w:rsidRPr="00616BBC">
        <w:rPr>
          <w:rFonts w:eastAsia="Times New Roman" w:cs="Calibri"/>
          <w:color w:val="000000"/>
          <w:sz w:val="24"/>
          <w:szCs w:val="24"/>
          <w:lang w:val="en-US" w:eastAsia="en-GB"/>
        </w:rPr>
        <w:t>e, please seek profes</w:t>
      </w:r>
      <w:r w:rsidRPr="00616BBC">
        <w:rPr>
          <w:rFonts w:eastAsia="Times New Roman" w:cs="Calibri"/>
          <w:color w:val="000000"/>
          <w:spacing w:val="-1"/>
          <w:sz w:val="24"/>
          <w:szCs w:val="24"/>
          <w:lang w:val="en-US" w:eastAsia="en-GB"/>
        </w:rPr>
        <w:t>s</w:t>
      </w:r>
      <w:r w:rsidRPr="00616BBC">
        <w:rPr>
          <w:rFonts w:eastAsia="Times New Roman" w:cs="Calibri"/>
          <w:color w:val="000000"/>
          <w:spacing w:val="1"/>
          <w:sz w:val="24"/>
          <w:szCs w:val="24"/>
          <w:lang w:val="en-US" w:eastAsia="en-GB"/>
        </w:rPr>
        <w:t>i</w:t>
      </w:r>
      <w:r w:rsidRPr="00616BBC">
        <w:rPr>
          <w:rFonts w:eastAsia="Times New Roman" w:cs="Calibri"/>
          <w:color w:val="000000"/>
          <w:sz w:val="24"/>
          <w:szCs w:val="24"/>
          <w:lang w:val="en-US" w:eastAsia="en-GB"/>
        </w:rPr>
        <w:t>o</w:t>
      </w:r>
      <w:r w:rsidRPr="00616BBC">
        <w:rPr>
          <w:rFonts w:eastAsia="Times New Roman" w:cs="Calibri"/>
          <w:color w:val="000000"/>
          <w:spacing w:val="-1"/>
          <w:sz w:val="24"/>
          <w:szCs w:val="24"/>
          <w:lang w:val="en-US" w:eastAsia="en-GB"/>
        </w:rPr>
        <w:t>n</w:t>
      </w:r>
      <w:r w:rsidRPr="00616BBC">
        <w:rPr>
          <w:rFonts w:eastAsia="Times New Roman" w:cs="Calibri"/>
          <w:color w:val="000000"/>
          <w:spacing w:val="-3"/>
          <w:sz w:val="24"/>
          <w:szCs w:val="24"/>
          <w:lang w:val="en-US" w:eastAsia="en-GB"/>
        </w:rPr>
        <w:t>a</w:t>
      </w:r>
      <w:r w:rsidRPr="00616BBC">
        <w:rPr>
          <w:rFonts w:eastAsia="Times New Roman" w:cs="Calibri"/>
          <w:color w:val="000000"/>
          <w:sz w:val="24"/>
          <w:szCs w:val="24"/>
          <w:lang w:val="en-US" w:eastAsia="en-GB"/>
        </w:rPr>
        <w:t>l</w:t>
      </w:r>
      <w:r w:rsidRPr="00616BBC">
        <w:rPr>
          <w:rFonts w:eastAsia="Times New Roman" w:cs="Calibri"/>
          <w:color w:val="000000"/>
          <w:spacing w:val="2"/>
          <w:sz w:val="24"/>
          <w:szCs w:val="24"/>
          <w:lang w:val="en-US" w:eastAsia="en-GB"/>
        </w:rPr>
        <w:t xml:space="preserve"> </w:t>
      </w:r>
      <w:r w:rsidRPr="00616BBC">
        <w:rPr>
          <w:rFonts w:eastAsia="Times New Roman" w:cs="Calibri"/>
          <w:color w:val="000000"/>
          <w:sz w:val="24"/>
          <w:szCs w:val="24"/>
          <w:lang w:val="en-US" w:eastAsia="en-GB"/>
        </w:rPr>
        <w:t>a</w:t>
      </w:r>
      <w:r w:rsidRPr="00616BBC">
        <w:rPr>
          <w:rFonts w:eastAsia="Times New Roman" w:cs="Calibri"/>
          <w:color w:val="000000"/>
          <w:spacing w:val="-1"/>
          <w:sz w:val="24"/>
          <w:szCs w:val="24"/>
          <w:lang w:val="en-US" w:eastAsia="en-GB"/>
        </w:rPr>
        <w:t>d</w:t>
      </w:r>
      <w:r w:rsidRPr="00616BBC">
        <w:rPr>
          <w:rFonts w:eastAsia="Times New Roman" w:cs="Calibri"/>
          <w:color w:val="000000"/>
          <w:spacing w:val="-3"/>
          <w:sz w:val="24"/>
          <w:szCs w:val="24"/>
          <w:lang w:val="en-US" w:eastAsia="en-GB"/>
        </w:rPr>
        <w:t>v</w:t>
      </w:r>
      <w:r w:rsidRPr="00616BBC">
        <w:rPr>
          <w:rFonts w:eastAsia="Times New Roman" w:cs="Calibri"/>
          <w:color w:val="000000"/>
          <w:spacing w:val="1"/>
          <w:sz w:val="24"/>
          <w:szCs w:val="24"/>
          <w:lang w:val="en-US" w:eastAsia="en-GB"/>
        </w:rPr>
        <w:t>i</w:t>
      </w:r>
      <w:r w:rsidRPr="00616BBC">
        <w:rPr>
          <w:rFonts w:eastAsia="Times New Roman" w:cs="Calibri"/>
          <w:color w:val="000000"/>
          <w:sz w:val="24"/>
          <w:szCs w:val="24"/>
          <w:lang w:val="en-US" w:eastAsia="en-GB"/>
        </w:rPr>
        <w:t>c</w:t>
      </w:r>
      <w:r w:rsidRPr="00616BBC">
        <w:rPr>
          <w:rFonts w:eastAsia="Times New Roman" w:cs="Calibri"/>
          <w:color w:val="000000"/>
          <w:spacing w:val="-3"/>
          <w:sz w:val="24"/>
          <w:szCs w:val="24"/>
          <w:lang w:val="en-US" w:eastAsia="en-GB"/>
        </w:rPr>
        <w:t>e.</w:t>
      </w:r>
      <w:r w:rsidRPr="00616BBC">
        <w:rPr>
          <w:rFonts w:eastAsia="Times New Roman" w:cs="Calibri"/>
          <w:color w:val="000000"/>
          <w:sz w:val="24"/>
          <w:szCs w:val="24"/>
          <w:lang w:val="en-US" w:eastAsia="en-GB"/>
        </w:rPr>
        <w:t xml:space="preserve"> SITR will en</w:t>
      </w:r>
      <w:r w:rsidRPr="00616BBC">
        <w:rPr>
          <w:rFonts w:eastAsia="Times New Roman" w:cs="Calibri"/>
          <w:color w:val="000000"/>
          <w:spacing w:val="2"/>
          <w:sz w:val="24"/>
          <w:szCs w:val="24"/>
          <w:lang w:val="en-US" w:eastAsia="en-GB"/>
        </w:rPr>
        <w:t>a</w:t>
      </w:r>
      <w:r w:rsidRPr="00616BBC">
        <w:rPr>
          <w:rFonts w:eastAsia="Times New Roman" w:cs="Calibri"/>
          <w:color w:val="000000"/>
          <w:sz w:val="24"/>
          <w:szCs w:val="24"/>
          <w:lang w:val="en-US" w:eastAsia="en-GB"/>
        </w:rPr>
        <w:t>ble i</w:t>
      </w:r>
      <w:r w:rsidRPr="00616BBC">
        <w:rPr>
          <w:rFonts w:eastAsia="Times New Roman" w:cs="Calibri"/>
          <w:color w:val="000000"/>
          <w:spacing w:val="-6"/>
          <w:sz w:val="24"/>
          <w:szCs w:val="24"/>
          <w:lang w:val="en-US" w:eastAsia="en-GB"/>
        </w:rPr>
        <w:t>n</w:t>
      </w:r>
      <w:r w:rsidRPr="00616BBC">
        <w:rPr>
          <w:rFonts w:eastAsia="Times New Roman" w:cs="Calibri"/>
          <w:color w:val="000000"/>
          <w:spacing w:val="-7"/>
          <w:sz w:val="24"/>
          <w:szCs w:val="24"/>
          <w:lang w:val="en-US" w:eastAsia="en-GB"/>
        </w:rPr>
        <w:t>v</w:t>
      </w:r>
      <w:r w:rsidRPr="00616BBC">
        <w:rPr>
          <w:rFonts w:eastAsia="Times New Roman" w:cs="Calibri"/>
          <w:color w:val="000000"/>
          <w:sz w:val="24"/>
          <w:szCs w:val="24"/>
          <w:lang w:val="en-US" w:eastAsia="en-GB"/>
        </w:rPr>
        <w:t xml:space="preserve">estment into Loch Ness Hub to qualify </w:t>
      </w:r>
      <w:r w:rsidRPr="00616BBC">
        <w:rPr>
          <w:rFonts w:eastAsia="Times New Roman" w:cs="Calibri"/>
          <w:color w:val="000000"/>
          <w:spacing w:val="-2"/>
          <w:sz w:val="24"/>
          <w:szCs w:val="24"/>
          <w:lang w:val="en-US" w:eastAsia="en-GB"/>
        </w:rPr>
        <w:t>f</w:t>
      </w:r>
      <w:r w:rsidRPr="00616BBC">
        <w:rPr>
          <w:rFonts w:eastAsia="Times New Roman" w:cs="Calibri"/>
          <w:color w:val="000000"/>
          <w:sz w:val="24"/>
          <w:szCs w:val="24"/>
          <w:lang w:val="en-US" w:eastAsia="en-GB"/>
        </w:rPr>
        <w:t>or 30% tax relief.</w:t>
      </w:r>
      <w:r w:rsidR="00F93F0C">
        <w:rPr>
          <w:rFonts w:eastAsia="Times New Roman" w:cs="Calibri"/>
          <w:color w:val="000000"/>
          <w:sz w:val="24"/>
          <w:szCs w:val="24"/>
          <w:lang w:val="en-US" w:eastAsia="en-GB"/>
        </w:rPr>
        <w:t xml:space="preserve"> </w:t>
      </w:r>
    </w:p>
    <w:p w14:paraId="6C9351FE" w14:textId="581338DE" w:rsidR="00256F4A" w:rsidRPr="008B615B" w:rsidRDefault="00193F43" w:rsidP="00256F4A">
      <w:pPr>
        <w:pStyle w:val="Heading1"/>
        <w:rPr>
          <w:color w:val="002060"/>
        </w:rPr>
      </w:pPr>
      <w:bookmarkStart w:id="8" w:name="_Toc49934216"/>
      <w:r>
        <w:rPr>
          <w:color w:val="002060"/>
        </w:rPr>
        <w:t xml:space="preserve">Can I Sell my </w:t>
      </w:r>
      <w:r w:rsidR="00256F4A" w:rsidRPr="008B615B">
        <w:rPr>
          <w:color w:val="002060"/>
        </w:rPr>
        <w:t>Shares</w:t>
      </w:r>
      <w:r>
        <w:rPr>
          <w:color w:val="002060"/>
        </w:rPr>
        <w:t>?</w:t>
      </w:r>
      <w:bookmarkEnd w:id="8"/>
    </w:p>
    <w:p w14:paraId="6ABD7322" w14:textId="68A4B9B4" w:rsidR="00256F4A" w:rsidRPr="00F93F0C" w:rsidRDefault="00256F4A" w:rsidP="00AA447A">
      <w:pPr>
        <w:pStyle w:val="BodyText"/>
        <w:spacing w:before="328"/>
        <w:ind w:right="173"/>
        <w:jc w:val="both"/>
        <w:rPr>
          <w:sz w:val="24"/>
          <w:szCs w:val="24"/>
        </w:rPr>
      </w:pPr>
      <w:r w:rsidRPr="00F93F0C">
        <w:rPr>
          <w:sz w:val="24"/>
          <w:szCs w:val="24"/>
        </w:rPr>
        <w:t xml:space="preserve">In order for the Society to develop the business we will require investors to commit to keep their investment in the Society </w:t>
      </w:r>
      <w:r w:rsidRPr="00F93F0C">
        <w:rPr>
          <w:b/>
          <w:bCs/>
          <w:sz w:val="24"/>
          <w:szCs w:val="24"/>
        </w:rPr>
        <w:t>for at least three years</w:t>
      </w:r>
      <w:r w:rsidRPr="00F93F0C">
        <w:rPr>
          <w:sz w:val="24"/>
          <w:szCs w:val="24"/>
        </w:rPr>
        <w:t xml:space="preserve"> before withdrawing it. After that time, they will be required to give three months’ notice of their intention to withdraw funds. Withdrawals will be paid out in the order in which the requests are received, up to a maximum total withdrawal specified for the financial year. The Society rules will give the Management Committee the power to refuse a request to withdraw funds if it would endanger the business. It is our firm intention not to use these powers unless absolutely necessary. We will </w:t>
      </w:r>
      <w:proofErr w:type="spellStart"/>
      <w:r w:rsidRPr="00F93F0C">
        <w:rPr>
          <w:sz w:val="24"/>
          <w:szCs w:val="24"/>
        </w:rPr>
        <w:t>endeavo</w:t>
      </w:r>
      <w:r w:rsidR="00477114">
        <w:rPr>
          <w:sz w:val="24"/>
          <w:szCs w:val="24"/>
        </w:rPr>
        <w:t>u</w:t>
      </w:r>
      <w:r w:rsidRPr="00F93F0C">
        <w:rPr>
          <w:sz w:val="24"/>
          <w:szCs w:val="24"/>
        </w:rPr>
        <w:t>r</w:t>
      </w:r>
      <w:proofErr w:type="spellEnd"/>
      <w:r w:rsidRPr="00F93F0C">
        <w:rPr>
          <w:sz w:val="24"/>
          <w:szCs w:val="24"/>
        </w:rPr>
        <w:t xml:space="preserve"> to return capital to investors when requested. Once the target investment has been obtained, we hope there will be a waiting list of new members ready to replace investors who wish to withdraw funds. Whilst we anticipate that the business will become profitable and able to pay a competitive level of interest to its members, we anticipate the Society will not be able to pay any interest until trading </w:t>
      </w:r>
      <w:r w:rsidRPr="00056D8A">
        <w:rPr>
          <w:sz w:val="24"/>
          <w:szCs w:val="24"/>
        </w:rPr>
        <w:t xml:space="preserve">year </w:t>
      </w:r>
      <w:r w:rsidR="00E678F5" w:rsidRPr="00056D8A">
        <w:rPr>
          <w:sz w:val="24"/>
          <w:szCs w:val="24"/>
        </w:rPr>
        <w:t>2/</w:t>
      </w:r>
      <w:r w:rsidR="00F93F0C" w:rsidRPr="00056D8A">
        <w:rPr>
          <w:sz w:val="24"/>
          <w:szCs w:val="24"/>
        </w:rPr>
        <w:t>3</w:t>
      </w:r>
      <w:r w:rsidRPr="00F93F0C">
        <w:rPr>
          <w:sz w:val="24"/>
          <w:szCs w:val="24"/>
        </w:rPr>
        <w:t>.</w:t>
      </w:r>
    </w:p>
    <w:p w14:paraId="00F6D4EB" w14:textId="77777777" w:rsidR="00256F4A" w:rsidRPr="00F93F0C" w:rsidRDefault="00256F4A" w:rsidP="00AA447A">
      <w:pPr>
        <w:pStyle w:val="BodyText"/>
        <w:spacing w:before="9"/>
        <w:rPr>
          <w:sz w:val="24"/>
          <w:szCs w:val="24"/>
        </w:rPr>
      </w:pPr>
    </w:p>
    <w:p w14:paraId="1852EEA0" w14:textId="37FFCA37" w:rsidR="00256F4A" w:rsidRPr="00F93F0C" w:rsidRDefault="00256F4A" w:rsidP="00AA447A">
      <w:pPr>
        <w:pStyle w:val="BodyText"/>
        <w:ind w:right="182"/>
        <w:jc w:val="both"/>
        <w:rPr>
          <w:sz w:val="24"/>
          <w:szCs w:val="24"/>
        </w:rPr>
      </w:pPr>
      <w:r w:rsidRPr="00F93F0C">
        <w:rPr>
          <w:sz w:val="24"/>
          <w:szCs w:val="24"/>
        </w:rPr>
        <w:t>The shares that members buy are withdrawable as set out above, but they are not transferable (i.e. members shares cannot be transferred to anyone else except in the case of bankruptcy or death of the shareholder). This arrangement allows the Society to be exempt from the Financial Services and Markets Act for Society share</w:t>
      </w:r>
      <w:r w:rsidRPr="00F93F0C">
        <w:rPr>
          <w:spacing w:val="-6"/>
          <w:sz w:val="24"/>
          <w:szCs w:val="24"/>
        </w:rPr>
        <w:t xml:space="preserve"> </w:t>
      </w:r>
      <w:r w:rsidRPr="00F93F0C">
        <w:rPr>
          <w:sz w:val="24"/>
          <w:szCs w:val="24"/>
        </w:rPr>
        <w:t>issues.</w:t>
      </w:r>
    </w:p>
    <w:p w14:paraId="144F7565" w14:textId="77777777" w:rsidR="008B615B" w:rsidRPr="00FC27E4" w:rsidRDefault="008B615B" w:rsidP="008B615B">
      <w:pPr>
        <w:pStyle w:val="Heading1"/>
        <w:rPr>
          <w:color w:val="002060"/>
        </w:rPr>
      </w:pPr>
      <w:bookmarkStart w:id="9" w:name="_Toc49934217"/>
      <w:r w:rsidRPr="00FC27E4">
        <w:rPr>
          <w:color w:val="002060"/>
        </w:rPr>
        <w:t>Financial projections</w:t>
      </w:r>
      <w:bookmarkEnd w:id="9"/>
    </w:p>
    <w:p w14:paraId="47574EC6" w14:textId="77E59B49" w:rsidR="008B615B" w:rsidRDefault="008B615B" w:rsidP="00F93F0C">
      <w:pPr>
        <w:pStyle w:val="BodyText"/>
        <w:spacing w:before="207"/>
        <w:ind w:right="194"/>
        <w:jc w:val="both"/>
        <w:rPr>
          <w:sz w:val="24"/>
          <w:szCs w:val="24"/>
        </w:rPr>
      </w:pPr>
      <w:r w:rsidRPr="00F93F0C">
        <w:rPr>
          <w:sz w:val="24"/>
          <w:szCs w:val="24"/>
        </w:rPr>
        <w:t>The cost of the development is projected to be £</w:t>
      </w:r>
      <w:r w:rsidR="00EE2596">
        <w:rPr>
          <w:sz w:val="24"/>
          <w:szCs w:val="24"/>
        </w:rPr>
        <w:t>220,000</w:t>
      </w:r>
      <w:r w:rsidRPr="00F93F0C">
        <w:rPr>
          <w:sz w:val="24"/>
          <w:szCs w:val="24"/>
        </w:rPr>
        <w:t xml:space="preserve"> which we aim to raise through a community share offer of</w:t>
      </w:r>
      <w:r w:rsidR="00445557">
        <w:rPr>
          <w:sz w:val="24"/>
          <w:szCs w:val="24"/>
        </w:rPr>
        <w:t xml:space="preserve"> up to</w:t>
      </w:r>
      <w:r w:rsidRPr="00F93F0C">
        <w:rPr>
          <w:sz w:val="24"/>
          <w:szCs w:val="24"/>
        </w:rPr>
        <w:t xml:space="preserve"> £</w:t>
      </w:r>
      <w:r w:rsidR="00CF3F90">
        <w:rPr>
          <w:sz w:val="24"/>
          <w:szCs w:val="24"/>
        </w:rPr>
        <w:t>110,000</w:t>
      </w:r>
      <w:r w:rsidRPr="00F93F0C">
        <w:rPr>
          <w:sz w:val="24"/>
          <w:szCs w:val="24"/>
        </w:rPr>
        <w:t xml:space="preserve"> along with £</w:t>
      </w:r>
      <w:r w:rsidR="00993C5E">
        <w:rPr>
          <w:sz w:val="24"/>
          <w:szCs w:val="24"/>
        </w:rPr>
        <w:t xml:space="preserve">110,000 </w:t>
      </w:r>
      <w:r w:rsidRPr="00F93F0C">
        <w:rPr>
          <w:sz w:val="24"/>
          <w:szCs w:val="24"/>
        </w:rPr>
        <w:t xml:space="preserve">grant funding from </w:t>
      </w:r>
      <w:r w:rsidRPr="002658E8">
        <w:rPr>
          <w:sz w:val="24"/>
          <w:szCs w:val="24"/>
        </w:rPr>
        <w:t xml:space="preserve">SSE, </w:t>
      </w:r>
      <w:r w:rsidRPr="00056D8A">
        <w:rPr>
          <w:sz w:val="24"/>
          <w:szCs w:val="24"/>
        </w:rPr>
        <w:t>and Soirbheas</w:t>
      </w:r>
      <w:r w:rsidRPr="00F93F0C">
        <w:rPr>
          <w:sz w:val="24"/>
          <w:szCs w:val="24"/>
        </w:rPr>
        <w:t xml:space="preserve"> and</w:t>
      </w:r>
      <w:r w:rsidR="00993C5E">
        <w:rPr>
          <w:sz w:val="24"/>
          <w:szCs w:val="24"/>
        </w:rPr>
        <w:t xml:space="preserve"> a potential loan of up to £60,000</w:t>
      </w:r>
      <w:r w:rsidRPr="00F93F0C">
        <w:rPr>
          <w:sz w:val="24"/>
          <w:szCs w:val="24"/>
        </w:rPr>
        <w:t xml:space="preserve"> </w:t>
      </w:r>
      <w:r w:rsidR="00993C5E">
        <w:rPr>
          <w:sz w:val="24"/>
          <w:szCs w:val="24"/>
        </w:rPr>
        <w:t>if required</w:t>
      </w:r>
      <w:r w:rsidR="00477114">
        <w:rPr>
          <w:sz w:val="24"/>
          <w:szCs w:val="24"/>
        </w:rPr>
        <w:t xml:space="preserve">. </w:t>
      </w:r>
      <w:r w:rsidR="00993C5E">
        <w:rPr>
          <w:sz w:val="24"/>
          <w:szCs w:val="24"/>
        </w:rPr>
        <w:t xml:space="preserve"> </w:t>
      </w:r>
      <w:r w:rsidR="00477114">
        <w:rPr>
          <w:sz w:val="24"/>
          <w:szCs w:val="24"/>
        </w:rPr>
        <w:t>The more we can raise</w:t>
      </w:r>
      <w:r w:rsidR="00686692">
        <w:rPr>
          <w:sz w:val="24"/>
          <w:szCs w:val="24"/>
        </w:rPr>
        <w:t xml:space="preserve"> from the share offer,</w:t>
      </w:r>
      <w:r w:rsidR="004D4021">
        <w:rPr>
          <w:sz w:val="24"/>
          <w:szCs w:val="24"/>
        </w:rPr>
        <w:t xml:space="preserve"> </w:t>
      </w:r>
      <w:r w:rsidR="00477114">
        <w:rPr>
          <w:sz w:val="24"/>
          <w:szCs w:val="24"/>
        </w:rPr>
        <w:t>the less we will need to borrow as illustrated below</w:t>
      </w:r>
      <w:r w:rsidR="003F7A48">
        <w:rPr>
          <w:sz w:val="24"/>
          <w:szCs w:val="24"/>
        </w:rPr>
        <w:t>.</w:t>
      </w:r>
    </w:p>
    <w:p w14:paraId="3E833083" w14:textId="49E8E822" w:rsidR="003F7A48" w:rsidRDefault="003F7A48" w:rsidP="00F93F0C">
      <w:pPr>
        <w:pStyle w:val="BodyText"/>
        <w:spacing w:before="207"/>
        <w:ind w:right="194"/>
        <w:jc w:val="both"/>
        <w:rPr>
          <w:sz w:val="24"/>
          <w:szCs w:val="24"/>
        </w:rPr>
      </w:pPr>
    </w:p>
    <w:tbl>
      <w:tblPr>
        <w:tblpPr w:leftFromText="180" w:rightFromText="180" w:vertAnchor="text" w:horzAnchor="margin" w:tblpY="-54"/>
        <w:tblW w:w="8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7"/>
        <w:gridCol w:w="1559"/>
        <w:gridCol w:w="1701"/>
        <w:gridCol w:w="1417"/>
      </w:tblGrid>
      <w:tr w:rsidR="003F7A48" w:rsidRPr="00F93F0C" w14:paraId="2EB1A765" w14:textId="77777777" w:rsidTr="003F7A48">
        <w:trPr>
          <w:trHeight w:val="266"/>
        </w:trPr>
        <w:tc>
          <w:tcPr>
            <w:tcW w:w="4127" w:type="dxa"/>
          </w:tcPr>
          <w:p w14:paraId="1171B253" w14:textId="77777777" w:rsidR="003F7A48" w:rsidRPr="00F93F0C" w:rsidRDefault="003F7A48" w:rsidP="003F7A48">
            <w:pPr>
              <w:pStyle w:val="TableParagraph"/>
              <w:spacing w:line="246" w:lineRule="exact"/>
              <w:ind w:left="106"/>
              <w:rPr>
                <w:b/>
                <w:sz w:val="24"/>
                <w:szCs w:val="24"/>
              </w:rPr>
            </w:pPr>
            <w:r w:rsidRPr="00F93F0C">
              <w:rPr>
                <w:b/>
                <w:sz w:val="24"/>
                <w:szCs w:val="24"/>
              </w:rPr>
              <w:t>Financed by</w:t>
            </w:r>
          </w:p>
        </w:tc>
        <w:tc>
          <w:tcPr>
            <w:tcW w:w="1559" w:type="dxa"/>
          </w:tcPr>
          <w:p w14:paraId="51D2DF3C" w14:textId="77777777" w:rsidR="003F7A48" w:rsidRPr="00F93F0C" w:rsidRDefault="003F7A48" w:rsidP="003F7A48">
            <w:pPr>
              <w:pStyle w:val="TableParagraph"/>
              <w:spacing w:line="246" w:lineRule="exact"/>
              <w:ind w:left="106"/>
              <w:jc w:val="center"/>
              <w:rPr>
                <w:b/>
                <w:sz w:val="24"/>
                <w:szCs w:val="24"/>
              </w:rPr>
            </w:pPr>
            <w:r>
              <w:rPr>
                <w:b/>
                <w:sz w:val="24"/>
                <w:szCs w:val="24"/>
              </w:rPr>
              <w:t>A</w:t>
            </w:r>
          </w:p>
        </w:tc>
        <w:tc>
          <w:tcPr>
            <w:tcW w:w="1701" w:type="dxa"/>
          </w:tcPr>
          <w:p w14:paraId="21CAECC5" w14:textId="77777777" w:rsidR="003F7A48" w:rsidRPr="00F93F0C" w:rsidRDefault="003F7A48" w:rsidP="003F7A48">
            <w:pPr>
              <w:pStyle w:val="TableParagraph"/>
              <w:spacing w:line="246" w:lineRule="exact"/>
              <w:ind w:left="106"/>
              <w:jc w:val="center"/>
              <w:rPr>
                <w:b/>
                <w:sz w:val="24"/>
                <w:szCs w:val="24"/>
              </w:rPr>
            </w:pPr>
            <w:r>
              <w:rPr>
                <w:b/>
                <w:sz w:val="24"/>
                <w:szCs w:val="24"/>
              </w:rPr>
              <w:t>B</w:t>
            </w:r>
          </w:p>
        </w:tc>
        <w:tc>
          <w:tcPr>
            <w:tcW w:w="1417" w:type="dxa"/>
          </w:tcPr>
          <w:p w14:paraId="00EA1198" w14:textId="77777777" w:rsidR="003F7A48" w:rsidRDefault="003F7A48" w:rsidP="003F7A48">
            <w:pPr>
              <w:pStyle w:val="TableParagraph"/>
              <w:spacing w:line="246" w:lineRule="exact"/>
              <w:ind w:left="106"/>
              <w:jc w:val="center"/>
              <w:rPr>
                <w:b/>
                <w:sz w:val="24"/>
                <w:szCs w:val="24"/>
              </w:rPr>
            </w:pPr>
            <w:r>
              <w:rPr>
                <w:b/>
                <w:sz w:val="24"/>
                <w:szCs w:val="24"/>
              </w:rPr>
              <w:t>C</w:t>
            </w:r>
          </w:p>
        </w:tc>
      </w:tr>
      <w:tr w:rsidR="003F7A48" w:rsidRPr="00F93F0C" w14:paraId="7A099720" w14:textId="77777777" w:rsidTr="003F7A48">
        <w:trPr>
          <w:trHeight w:val="269"/>
        </w:trPr>
        <w:tc>
          <w:tcPr>
            <w:tcW w:w="4127" w:type="dxa"/>
          </w:tcPr>
          <w:p w14:paraId="706FA9DA" w14:textId="77777777" w:rsidR="003F7A48" w:rsidRPr="00F93F0C" w:rsidRDefault="003F7A48" w:rsidP="003F7A48">
            <w:pPr>
              <w:pStyle w:val="TableParagraph"/>
              <w:spacing w:before="1" w:line="248" w:lineRule="exact"/>
              <w:ind w:left="106"/>
              <w:rPr>
                <w:sz w:val="24"/>
                <w:szCs w:val="24"/>
              </w:rPr>
            </w:pPr>
            <w:r w:rsidRPr="00F93F0C">
              <w:rPr>
                <w:sz w:val="24"/>
                <w:szCs w:val="24"/>
              </w:rPr>
              <w:t>Community Shares</w:t>
            </w:r>
          </w:p>
        </w:tc>
        <w:tc>
          <w:tcPr>
            <w:tcW w:w="1559" w:type="dxa"/>
          </w:tcPr>
          <w:p w14:paraId="06D40593" w14:textId="77777777" w:rsidR="003F7A48" w:rsidRPr="00F93F0C" w:rsidRDefault="003F7A48" w:rsidP="003F7A48">
            <w:pPr>
              <w:pStyle w:val="TableParagraph"/>
              <w:spacing w:before="1" w:line="248" w:lineRule="exact"/>
              <w:ind w:right="93"/>
              <w:jc w:val="right"/>
              <w:rPr>
                <w:sz w:val="24"/>
                <w:szCs w:val="24"/>
              </w:rPr>
            </w:pPr>
            <w:r w:rsidRPr="00F93F0C">
              <w:rPr>
                <w:sz w:val="24"/>
                <w:szCs w:val="24"/>
              </w:rPr>
              <w:t>£</w:t>
            </w:r>
            <w:r>
              <w:rPr>
                <w:sz w:val="24"/>
                <w:szCs w:val="24"/>
              </w:rPr>
              <w:t xml:space="preserve">50,000 </w:t>
            </w:r>
          </w:p>
        </w:tc>
        <w:tc>
          <w:tcPr>
            <w:tcW w:w="1701" w:type="dxa"/>
          </w:tcPr>
          <w:p w14:paraId="0EE68D88" w14:textId="77777777" w:rsidR="003F7A48" w:rsidRPr="00F93F0C" w:rsidRDefault="003F7A48" w:rsidP="003F7A48">
            <w:pPr>
              <w:pStyle w:val="TableParagraph"/>
              <w:spacing w:before="1" w:line="248" w:lineRule="exact"/>
              <w:ind w:right="93"/>
              <w:jc w:val="right"/>
              <w:rPr>
                <w:sz w:val="24"/>
                <w:szCs w:val="24"/>
              </w:rPr>
            </w:pPr>
            <w:r>
              <w:rPr>
                <w:sz w:val="24"/>
                <w:szCs w:val="24"/>
              </w:rPr>
              <w:t>£80,000</w:t>
            </w:r>
          </w:p>
        </w:tc>
        <w:tc>
          <w:tcPr>
            <w:tcW w:w="1417" w:type="dxa"/>
          </w:tcPr>
          <w:p w14:paraId="3DD04591" w14:textId="77777777" w:rsidR="003F7A48" w:rsidRDefault="003F7A48" w:rsidP="003F7A48">
            <w:pPr>
              <w:pStyle w:val="TableParagraph"/>
              <w:spacing w:before="1" w:line="248" w:lineRule="exact"/>
              <w:ind w:right="93"/>
              <w:jc w:val="right"/>
              <w:rPr>
                <w:sz w:val="24"/>
                <w:szCs w:val="24"/>
              </w:rPr>
            </w:pPr>
            <w:r>
              <w:rPr>
                <w:sz w:val="24"/>
                <w:szCs w:val="24"/>
              </w:rPr>
              <w:t>£110,000</w:t>
            </w:r>
          </w:p>
        </w:tc>
      </w:tr>
      <w:tr w:rsidR="003F7A48" w:rsidRPr="00F93F0C" w14:paraId="2B759294" w14:textId="77777777" w:rsidTr="003F7A48">
        <w:trPr>
          <w:trHeight w:val="270"/>
        </w:trPr>
        <w:tc>
          <w:tcPr>
            <w:tcW w:w="4127" w:type="dxa"/>
          </w:tcPr>
          <w:p w14:paraId="5CF7A374" w14:textId="77777777" w:rsidR="003F7A48" w:rsidRPr="00F93F0C" w:rsidRDefault="003F7A48" w:rsidP="003F7A48">
            <w:pPr>
              <w:pStyle w:val="TableParagraph"/>
              <w:spacing w:line="250" w:lineRule="exact"/>
              <w:ind w:left="106"/>
              <w:rPr>
                <w:sz w:val="24"/>
                <w:szCs w:val="24"/>
              </w:rPr>
            </w:pPr>
            <w:r w:rsidRPr="00F93F0C">
              <w:rPr>
                <w:sz w:val="24"/>
                <w:szCs w:val="24"/>
              </w:rPr>
              <w:t xml:space="preserve">SSE </w:t>
            </w:r>
          </w:p>
        </w:tc>
        <w:tc>
          <w:tcPr>
            <w:tcW w:w="1559" w:type="dxa"/>
          </w:tcPr>
          <w:p w14:paraId="23468AA9" w14:textId="77777777" w:rsidR="003F7A48" w:rsidRPr="00F93F0C" w:rsidRDefault="003F7A48" w:rsidP="003F7A48">
            <w:pPr>
              <w:pStyle w:val="TableParagraph"/>
              <w:spacing w:line="250" w:lineRule="exact"/>
              <w:ind w:right="93"/>
              <w:jc w:val="right"/>
              <w:rPr>
                <w:sz w:val="24"/>
                <w:szCs w:val="24"/>
              </w:rPr>
            </w:pPr>
            <w:r w:rsidRPr="00F93F0C">
              <w:rPr>
                <w:sz w:val="24"/>
                <w:szCs w:val="24"/>
              </w:rPr>
              <w:t>£</w:t>
            </w:r>
            <w:r>
              <w:rPr>
                <w:sz w:val="24"/>
                <w:szCs w:val="24"/>
              </w:rPr>
              <w:t xml:space="preserve">80,000 </w:t>
            </w:r>
          </w:p>
        </w:tc>
        <w:tc>
          <w:tcPr>
            <w:tcW w:w="1701" w:type="dxa"/>
          </w:tcPr>
          <w:p w14:paraId="64422FFD" w14:textId="77777777" w:rsidR="003F7A48" w:rsidRPr="00F93F0C" w:rsidRDefault="003F7A48" w:rsidP="003F7A48">
            <w:pPr>
              <w:pStyle w:val="TableParagraph"/>
              <w:spacing w:line="250" w:lineRule="exact"/>
              <w:ind w:right="93"/>
              <w:jc w:val="right"/>
              <w:rPr>
                <w:sz w:val="24"/>
                <w:szCs w:val="24"/>
              </w:rPr>
            </w:pPr>
            <w:r>
              <w:rPr>
                <w:sz w:val="24"/>
                <w:szCs w:val="24"/>
              </w:rPr>
              <w:t>£80,000</w:t>
            </w:r>
          </w:p>
        </w:tc>
        <w:tc>
          <w:tcPr>
            <w:tcW w:w="1417" w:type="dxa"/>
          </w:tcPr>
          <w:p w14:paraId="5A37D865" w14:textId="77777777" w:rsidR="003F7A48" w:rsidRDefault="003F7A48" w:rsidP="003F7A48">
            <w:pPr>
              <w:pStyle w:val="TableParagraph"/>
              <w:spacing w:line="250" w:lineRule="exact"/>
              <w:ind w:right="93"/>
              <w:jc w:val="right"/>
              <w:rPr>
                <w:sz w:val="24"/>
                <w:szCs w:val="24"/>
              </w:rPr>
            </w:pPr>
            <w:r>
              <w:rPr>
                <w:sz w:val="24"/>
                <w:szCs w:val="24"/>
              </w:rPr>
              <w:t>£80,000</w:t>
            </w:r>
          </w:p>
        </w:tc>
      </w:tr>
      <w:tr w:rsidR="003F7A48" w:rsidRPr="00F93F0C" w14:paraId="7F4B9B62" w14:textId="77777777" w:rsidTr="003F7A48">
        <w:trPr>
          <w:trHeight w:val="266"/>
        </w:trPr>
        <w:tc>
          <w:tcPr>
            <w:tcW w:w="4127" w:type="dxa"/>
          </w:tcPr>
          <w:p w14:paraId="58850338" w14:textId="77777777" w:rsidR="003F7A48" w:rsidRPr="00F93F0C" w:rsidRDefault="003F7A48" w:rsidP="003F7A48">
            <w:pPr>
              <w:pStyle w:val="TableParagraph"/>
              <w:spacing w:line="246" w:lineRule="exact"/>
              <w:ind w:left="106"/>
              <w:rPr>
                <w:sz w:val="24"/>
                <w:szCs w:val="24"/>
              </w:rPr>
            </w:pPr>
            <w:r w:rsidRPr="00F93F0C">
              <w:rPr>
                <w:sz w:val="24"/>
                <w:szCs w:val="24"/>
              </w:rPr>
              <w:t>Soirbheas</w:t>
            </w:r>
          </w:p>
        </w:tc>
        <w:tc>
          <w:tcPr>
            <w:tcW w:w="1559" w:type="dxa"/>
          </w:tcPr>
          <w:p w14:paraId="01D951D1" w14:textId="77777777" w:rsidR="003F7A48" w:rsidRPr="00F93F0C" w:rsidRDefault="003F7A48" w:rsidP="003F7A48">
            <w:pPr>
              <w:pStyle w:val="TableParagraph"/>
              <w:spacing w:line="246" w:lineRule="exact"/>
              <w:ind w:right="93"/>
              <w:jc w:val="right"/>
              <w:rPr>
                <w:sz w:val="24"/>
                <w:szCs w:val="24"/>
              </w:rPr>
            </w:pPr>
            <w:r w:rsidRPr="00F93F0C">
              <w:rPr>
                <w:sz w:val="24"/>
                <w:szCs w:val="24"/>
              </w:rPr>
              <w:t>£</w:t>
            </w:r>
            <w:r>
              <w:rPr>
                <w:sz w:val="24"/>
                <w:szCs w:val="24"/>
              </w:rPr>
              <w:t>30,000 tbc</w:t>
            </w:r>
          </w:p>
        </w:tc>
        <w:tc>
          <w:tcPr>
            <w:tcW w:w="1701" w:type="dxa"/>
          </w:tcPr>
          <w:p w14:paraId="09246392" w14:textId="77777777" w:rsidR="003F7A48" w:rsidRPr="00F93F0C" w:rsidRDefault="003F7A48" w:rsidP="003F7A48">
            <w:pPr>
              <w:pStyle w:val="TableParagraph"/>
              <w:spacing w:line="246" w:lineRule="exact"/>
              <w:ind w:right="93"/>
              <w:jc w:val="right"/>
              <w:rPr>
                <w:sz w:val="24"/>
                <w:szCs w:val="24"/>
              </w:rPr>
            </w:pPr>
            <w:r>
              <w:rPr>
                <w:sz w:val="24"/>
                <w:szCs w:val="24"/>
              </w:rPr>
              <w:t>£30,000 tbc</w:t>
            </w:r>
          </w:p>
        </w:tc>
        <w:tc>
          <w:tcPr>
            <w:tcW w:w="1417" w:type="dxa"/>
          </w:tcPr>
          <w:p w14:paraId="540C84B3" w14:textId="77777777" w:rsidR="003F7A48" w:rsidRDefault="003F7A48" w:rsidP="003F7A48">
            <w:pPr>
              <w:pStyle w:val="TableParagraph"/>
              <w:spacing w:line="246" w:lineRule="exact"/>
              <w:ind w:right="93"/>
              <w:jc w:val="right"/>
              <w:rPr>
                <w:sz w:val="24"/>
                <w:szCs w:val="24"/>
              </w:rPr>
            </w:pPr>
            <w:r>
              <w:rPr>
                <w:sz w:val="24"/>
                <w:szCs w:val="24"/>
              </w:rPr>
              <w:t>£30,000 tbc</w:t>
            </w:r>
          </w:p>
        </w:tc>
      </w:tr>
      <w:tr w:rsidR="003F7A48" w:rsidRPr="00F93F0C" w14:paraId="08010D83" w14:textId="77777777" w:rsidTr="003F7A48">
        <w:trPr>
          <w:trHeight w:val="266"/>
        </w:trPr>
        <w:tc>
          <w:tcPr>
            <w:tcW w:w="4127" w:type="dxa"/>
          </w:tcPr>
          <w:p w14:paraId="129503C1" w14:textId="2297AFFE" w:rsidR="003F7A48" w:rsidRPr="00F93F0C" w:rsidRDefault="00001F35" w:rsidP="00056D8A">
            <w:pPr>
              <w:pStyle w:val="TableParagraph"/>
              <w:spacing w:before="1" w:line="244" w:lineRule="exact"/>
              <w:rPr>
                <w:b/>
                <w:sz w:val="24"/>
                <w:szCs w:val="24"/>
              </w:rPr>
            </w:pPr>
            <w:r>
              <w:rPr>
                <w:b/>
                <w:sz w:val="24"/>
                <w:szCs w:val="24"/>
              </w:rPr>
              <w:t xml:space="preserve">  </w:t>
            </w:r>
            <w:r w:rsidR="003F7A48">
              <w:rPr>
                <w:b/>
                <w:sz w:val="24"/>
                <w:szCs w:val="24"/>
              </w:rPr>
              <w:t>SiS Loan</w:t>
            </w:r>
          </w:p>
        </w:tc>
        <w:tc>
          <w:tcPr>
            <w:tcW w:w="1559" w:type="dxa"/>
          </w:tcPr>
          <w:p w14:paraId="79BDAE0B" w14:textId="77777777" w:rsidR="003F7A48" w:rsidRPr="00F93F0C" w:rsidRDefault="003F7A48" w:rsidP="003F7A48">
            <w:pPr>
              <w:pStyle w:val="TableParagraph"/>
              <w:spacing w:before="1" w:line="244" w:lineRule="exact"/>
              <w:ind w:right="93"/>
              <w:jc w:val="right"/>
              <w:rPr>
                <w:b/>
                <w:sz w:val="24"/>
                <w:szCs w:val="24"/>
              </w:rPr>
            </w:pPr>
            <w:r w:rsidRPr="00F93F0C">
              <w:rPr>
                <w:b/>
                <w:sz w:val="24"/>
                <w:szCs w:val="24"/>
              </w:rPr>
              <w:t>£</w:t>
            </w:r>
            <w:r>
              <w:rPr>
                <w:b/>
                <w:sz w:val="24"/>
                <w:szCs w:val="24"/>
              </w:rPr>
              <w:t>60,000</w:t>
            </w:r>
          </w:p>
        </w:tc>
        <w:tc>
          <w:tcPr>
            <w:tcW w:w="1701" w:type="dxa"/>
          </w:tcPr>
          <w:p w14:paraId="7CCADF44" w14:textId="77777777" w:rsidR="003F7A48" w:rsidRPr="00F93F0C" w:rsidRDefault="003F7A48" w:rsidP="003F7A48">
            <w:pPr>
              <w:pStyle w:val="TableParagraph"/>
              <w:spacing w:before="1" w:line="244" w:lineRule="exact"/>
              <w:ind w:right="93"/>
              <w:jc w:val="right"/>
              <w:rPr>
                <w:b/>
                <w:sz w:val="24"/>
                <w:szCs w:val="24"/>
              </w:rPr>
            </w:pPr>
            <w:r>
              <w:rPr>
                <w:b/>
                <w:sz w:val="24"/>
                <w:szCs w:val="24"/>
              </w:rPr>
              <w:t>£30,000</w:t>
            </w:r>
          </w:p>
        </w:tc>
        <w:tc>
          <w:tcPr>
            <w:tcW w:w="1417" w:type="dxa"/>
          </w:tcPr>
          <w:p w14:paraId="0DE43CE6" w14:textId="77777777" w:rsidR="003F7A48" w:rsidRDefault="003F7A48" w:rsidP="003F7A48">
            <w:pPr>
              <w:pStyle w:val="TableParagraph"/>
              <w:spacing w:before="1" w:line="244" w:lineRule="exact"/>
              <w:ind w:right="93"/>
              <w:jc w:val="right"/>
              <w:rPr>
                <w:b/>
                <w:sz w:val="24"/>
                <w:szCs w:val="24"/>
              </w:rPr>
            </w:pPr>
            <w:r>
              <w:rPr>
                <w:b/>
                <w:sz w:val="24"/>
                <w:szCs w:val="24"/>
              </w:rPr>
              <w:t>£0</w:t>
            </w:r>
          </w:p>
        </w:tc>
      </w:tr>
      <w:tr w:rsidR="003F7A48" w:rsidRPr="00F93F0C" w14:paraId="42F0EF58" w14:textId="77777777" w:rsidTr="003F7A48">
        <w:trPr>
          <w:trHeight w:val="266"/>
        </w:trPr>
        <w:tc>
          <w:tcPr>
            <w:tcW w:w="4127" w:type="dxa"/>
          </w:tcPr>
          <w:p w14:paraId="2B7018C8" w14:textId="77777777" w:rsidR="003F7A48" w:rsidRPr="00F93F0C" w:rsidRDefault="003F7A48" w:rsidP="003F7A48">
            <w:pPr>
              <w:pStyle w:val="TableParagraph"/>
              <w:spacing w:before="1" w:line="244" w:lineRule="exact"/>
              <w:ind w:left="106"/>
              <w:rPr>
                <w:b/>
                <w:sz w:val="24"/>
                <w:szCs w:val="24"/>
              </w:rPr>
            </w:pPr>
            <w:r w:rsidRPr="00F93F0C">
              <w:rPr>
                <w:b/>
                <w:sz w:val="24"/>
                <w:szCs w:val="24"/>
              </w:rPr>
              <w:t>TOTAL FUNDING</w:t>
            </w:r>
          </w:p>
        </w:tc>
        <w:tc>
          <w:tcPr>
            <w:tcW w:w="1559" w:type="dxa"/>
          </w:tcPr>
          <w:p w14:paraId="0673815C" w14:textId="77777777" w:rsidR="003F7A48" w:rsidRPr="00F93F0C" w:rsidRDefault="003F7A48" w:rsidP="003F7A48">
            <w:pPr>
              <w:pStyle w:val="TableParagraph"/>
              <w:spacing w:before="1" w:line="244" w:lineRule="exact"/>
              <w:ind w:right="93"/>
              <w:jc w:val="right"/>
              <w:rPr>
                <w:b/>
                <w:sz w:val="24"/>
                <w:szCs w:val="24"/>
              </w:rPr>
            </w:pPr>
            <w:r w:rsidRPr="00F93F0C">
              <w:rPr>
                <w:b/>
                <w:sz w:val="24"/>
                <w:szCs w:val="24"/>
              </w:rPr>
              <w:t>£</w:t>
            </w:r>
            <w:r>
              <w:rPr>
                <w:b/>
                <w:sz w:val="24"/>
                <w:szCs w:val="24"/>
              </w:rPr>
              <w:t>220,000</w:t>
            </w:r>
          </w:p>
        </w:tc>
        <w:tc>
          <w:tcPr>
            <w:tcW w:w="1701" w:type="dxa"/>
          </w:tcPr>
          <w:p w14:paraId="18364B97" w14:textId="77777777" w:rsidR="003F7A48" w:rsidRPr="00F93F0C" w:rsidRDefault="003F7A48" w:rsidP="003F7A48">
            <w:pPr>
              <w:pStyle w:val="TableParagraph"/>
              <w:spacing w:before="1" w:line="244" w:lineRule="exact"/>
              <w:ind w:right="93"/>
              <w:jc w:val="right"/>
              <w:rPr>
                <w:b/>
                <w:sz w:val="24"/>
                <w:szCs w:val="24"/>
              </w:rPr>
            </w:pPr>
            <w:r>
              <w:rPr>
                <w:b/>
                <w:sz w:val="24"/>
                <w:szCs w:val="24"/>
              </w:rPr>
              <w:t>£220,000</w:t>
            </w:r>
          </w:p>
        </w:tc>
        <w:tc>
          <w:tcPr>
            <w:tcW w:w="1417" w:type="dxa"/>
          </w:tcPr>
          <w:p w14:paraId="75FE96ED" w14:textId="77777777" w:rsidR="003F7A48" w:rsidRDefault="003F7A48" w:rsidP="003F7A48">
            <w:pPr>
              <w:pStyle w:val="TableParagraph"/>
              <w:spacing w:before="1" w:line="244" w:lineRule="exact"/>
              <w:ind w:right="93"/>
              <w:jc w:val="right"/>
              <w:rPr>
                <w:b/>
                <w:sz w:val="24"/>
                <w:szCs w:val="24"/>
              </w:rPr>
            </w:pPr>
            <w:r>
              <w:rPr>
                <w:b/>
                <w:sz w:val="24"/>
                <w:szCs w:val="24"/>
              </w:rPr>
              <w:t>£220,00</w:t>
            </w:r>
          </w:p>
        </w:tc>
      </w:tr>
    </w:tbl>
    <w:p w14:paraId="071E3254" w14:textId="2C7D690E" w:rsidR="003F7A48" w:rsidRDefault="003F7A48" w:rsidP="00F93F0C">
      <w:pPr>
        <w:pStyle w:val="BodyText"/>
        <w:spacing w:before="207"/>
        <w:ind w:right="194"/>
        <w:jc w:val="both"/>
        <w:rPr>
          <w:sz w:val="24"/>
          <w:szCs w:val="24"/>
        </w:rPr>
      </w:pPr>
    </w:p>
    <w:p w14:paraId="6233FBD3" w14:textId="7F50C143" w:rsidR="003F7A48" w:rsidRDefault="003F7A48" w:rsidP="00F93F0C">
      <w:pPr>
        <w:pStyle w:val="BodyText"/>
        <w:spacing w:before="207"/>
        <w:ind w:right="194"/>
        <w:jc w:val="both"/>
        <w:rPr>
          <w:sz w:val="24"/>
          <w:szCs w:val="24"/>
        </w:rPr>
      </w:pPr>
    </w:p>
    <w:p w14:paraId="581331F5" w14:textId="73705F57" w:rsidR="003F7A48" w:rsidRDefault="003F7A48" w:rsidP="00F93F0C">
      <w:pPr>
        <w:pStyle w:val="BodyText"/>
        <w:spacing w:before="207"/>
        <w:ind w:right="194"/>
        <w:jc w:val="both"/>
        <w:rPr>
          <w:sz w:val="24"/>
          <w:szCs w:val="24"/>
        </w:rPr>
      </w:pPr>
    </w:p>
    <w:p w14:paraId="57679CC5" w14:textId="77777777" w:rsidR="00552268" w:rsidRDefault="008B0BCA" w:rsidP="004767F0">
      <w:pPr>
        <w:pStyle w:val="BodyText"/>
        <w:spacing w:before="207"/>
        <w:ind w:right="194"/>
        <w:rPr>
          <w:sz w:val="24"/>
          <w:szCs w:val="24"/>
        </w:rPr>
      </w:pPr>
      <w:r>
        <w:rPr>
          <w:sz w:val="24"/>
          <w:szCs w:val="24"/>
        </w:rPr>
        <w:t xml:space="preserve">Based on raising £80,000 through the share offer </w:t>
      </w:r>
      <w:r w:rsidR="004767F0">
        <w:rPr>
          <w:sz w:val="24"/>
          <w:szCs w:val="24"/>
        </w:rPr>
        <w:t>the Cashflow</w:t>
      </w:r>
      <w:r w:rsidR="008706B5">
        <w:rPr>
          <w:sz w:val="24"/>
          <w:szCs w:val="24"/>
        </w:rPr>
        <w:t xml:space="preserve"> Summary</w:t>
      </w:r>
      <w:r w:rsidR="004767F0">
        <w:rPr>
          <w:sz w:val="24"/>
          <w:szCs w:val="24"/>
        </w:rPr>
        <w:t xml:space="preserve"> </w:t>
      </w:r>
      <w:r w:rsidR="008706B5">
        <w:rPr>
          <w:sz w:val="24"/>
          <w:szCs w:val="24"/>
        </w:rPr>
        <w:t xml:space="preserve">below outlines </w:t>
      </w:r>
      <w:r w:rsidR="00552268">
        <w:rPr>
          <w:sz w:val="24"/>
          <w:szCs w:val="24"/>
        </w:rPr>
        <w:t xml:space="preserve">the projected income and expenditure in the first 3 years. </w:t>
      </w:r>
    </w:p>
    <w:p w14:paraId="640CF9B7" w14:textId="10B052DD" w:rsidR="00C55A94" w:rsidRDefault="00C55A94" w:rsidP="004767F0">
      <w:pPr>
        <w:pStyle w:val="BodyText"/>
        <w:spacing w:before="207"/>
        <w:ind w:right="194"/>
        <w:rPr>
          <w:color w:val="002060"/>
        </w:rPr>
      </w:pPr>
      <w:r w:rsidRPr="00B83348">
        <w:rPr>
          <w:noProof/>
          <w:lang w:val="en-GB" w:eastAsia="en-GB"/>
        </w:rPr>
        <w:drawing>
          <wp:inline distT="0" distB="0" distL="0" distR="0" wp14:anchorId="05C65100" wp14:editId="241E3382">
            <wp:extent cx="5731510" cy="39700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970020"/>
                    </a:xfrm>
                    <a:prstGeom prst="rect">
                      <a:avLst/>
                    </a:prstGeom>
                    <a:noFill/>
                    <a:ln>
                      <a:noFill/>
                    </a:ln>
                  </pic:spPr>
                </pic:pic>
              </a:graphicData>
            </a:graphic>
          </wp:inline>
        </w:drawing>
      </w:r>
    </w:p>
    <w:p w14:paraId="63DFA0A1" w14:textId="502B4AFB" w:rsidR="00854A44" w:rsidRPr="00FC27E4" w:rsidRDefault="00854A44" w:rsidP="00854A44">
      <w:pPr>
        <w:pStyle w:val="Heading1"/>
        <w:rPr>
          <w:color w:val="002060"/>
        </w:rPr>
      </w:pPr>
      <w:bookmarkStart w:id="10" w:name="_Toc49934218"/>
      <w:r w:rsidRPr="00FC27E4">
        <w:rPr>
          <w:color w:val="002060"/>
        </w:rPr>
        <w:t xml:space="preserve">What </w:t>
      </w:r>
      <w:r w:rsidR="004E7CBD">
        <w:rPr>
          <w:color w:val="002060"/>
        </w:rPr>
        <w:t>H</w:t>
      </w:r>
      <w:r w:rsidRPr="00FC27E4">
        <w:rPr>
          <w:color w:val="002060"/>
        </w:rPr>
        <w:t xml:space="preserve">appens </w:t>
      </w:r>
      <w:r w:rsidR="004E7CBD">
        <w:rPr>
          <w:color w:val="002060"/>
        </w:rPr>
        <w:t>i</w:t>
      </w:r>
      <w:r w:rsidRPr="00FC27E4">
        <w:rPr>
          <w:color w:val="002060"/>
        </w:rPr>
        <w:t xml:space="preserve">f </w:t>
      </w:r>
      <w:r w:rsidR="004E7CBD">
        <w:rPr>
          <w:color w:val="002060"/>
        </w:rPr>
        <w:t>w</w:t>
      </w:r>
      <w:r w:rsidRPr="00FC27E4">
        <w:rPr>
          <w:color w:val="002060"/>
        </w:rPr>
        <w:t xml:space="preserve">e </w:t>
      </w:r>
      <w:r w:rsidR="00FD1C09" w:rsidRPr="00EA2FAA">
        <w:rPr>
          <w:color w:val="002060"/>
          <w:u w:val="single"/>
        </w:rPr>
        <w:t>d</w:t>
      </w:r>
      <w:r w:rsidRPr="00EA2FAA">
        <w:rPr>
          <w:color w:val="002060"/>
          <w:u w:val="single"/>
        </w:rPr>
        <w:t>on’t</w:t>
      </w:r>
      <w:r w:rsidRPr="00FC27E4">
        <w:rPr>
          <w:color w:val="002060"/>
        </w:rPr>
        <w:t xml:space="preserve"> </w:t>
      </w:r>
      <w:r w:rsidR="004E7CBD">
        <w:rPr>
          <w:color w:val="002060"/>
        </w:rPr>
        <w:t>R</w:t>
      </w:r>
      <w:r w:rsidRPr="00FC27E4">
        <w:rPr>
          <w:color w:val="002060"/>
        </w:rPr>
        <w:t xml:space="preserve">aise </w:t>
      </w:r>
      <w:r w:rsidR="004E7CBD">
        <w:rPr>
          <w:color w:val="002060"/>
        </w:rPr>
        <w:t>E</w:t>
      </w:r>
      <w:r w:rsidRPr="00FC27E4">
        <w:rPr>
          <w:color w:val="002060"/>
        </w:rPr>
        <w:t xml:space="preserve">nough </w:t>
      </w:r>
      <w:r w:rsidR="004E7CBD">
        <w:rPr>
          <w:color w:val="002060"/>
        </w:rPr>
        <w:t>M</w:t>
      </w:r>
      <w:r w:rsidRPr="00FC27E4">
        <w:rPr>
          <w:color w:val="002060"/>
        </w:rPr>
        <w:t xml:space="preserve">oney </w:t>
      </w:r>
      <w:r w:rsidR="00616BBC">
        <w:rPr>
          <w:color w:val="002060"/>
        </w:rPr>
        <w:t>from</w:t>
      </w:r>
      <w:r w:rsidRPr="00FC27E4">
        <w:rPr>
          <w:color w:val="002060"/>
        </w:rPr>
        <w:t xml:space="preserve"> </w:t>
      </w:r>
      <w:r w:rsidR="004E7CBD">
        <w:rPr>
          <w:color w:val="002060"/>
        </w:rPr>
        <w:t>t</w:t>
      </w:r>
      <w:r w:rsidRPr="00FC27E4">
        <w:rPr>
          <w:color w:val="002060"/>
        </w:rPr>
        <w:t xml:space="preserve">he </w:t>
      </w:r>
      <w:r w:rsidR="004E7CBD">
        <w:rPr>
          <w:color w:val="002060"/>
        </w:rPr>
        <w:t>S</w:t>
      </w:r>
      <w:r w:rsidRPr="00FC27E4">
        <w:rPr>
          <w:color w:val="002060"/>
        </w:rPr>
        <w:t xml:space="preserve">hare </w:t>
      </w:r>
      <w:r w:rsidR="004E7CBD">
        <w:rPr>
          <w:color w:val="002060"/>
        </w:rPr>
        <w:t>O</w:t>
      </w:r>
      <w:r w:rsidRPr="00FC27E4">
        <w:rPr>
          <w:color w:val="002060"/>
        </w:rPr>
        <w:t>ffer?</w:t>
      </w:r>
      <w:bookmarkEnd w:id="10"/>
    </w:p>
    <w:p w14:paraId="1522371A" w14:textId="71A83895" w:rsidR="00854A44" w:rsidRPr="00F93F0C" w:rsidRDefault="00854A44" w:rsidP="00193F43">
      <w:pPr>
        <w:pStyle w:val="BodyText"/>
        <w:spacing w:before="260"/>
        <w:rPr>
          <w:sz w:val="24"/>
          <w:szCs w:val="24"/>
        </w:rPr>
      </w:pPr>
      <w:r w:rsidRPr="00F93F0C">
        <w:rPr>
          <w:sz w:val="24"/>
          <w:szCs w:val="24"/>
        </w:rPr>
        <w:t xml:space="preserve">If we can’t reach the </w:t>
      </w:r>
      <w:r w:rsidR="00F21DF4">
        <w:rPr>
          <w:sz w:val="24"/>
          <w:szCs w:val="24"/>
        </w:rPr>
        <w:t xml:space="preserve">maximum </w:t>
      </w:r>
      <w:r w:rsidRPr="00F93F0C">
        <w:rPr>
          <w:sz w:val="24"/>
          <w:szCs w:val="24"/>
        </w:rPr>
        <w:t>community shares target of £</w:t>
      </w:r>
      <w:r w:rsidR="00F21DF4">
        <w:rPr>
          <w:sz w:val="24"/>
          <w:szCs w:val="24"/>
        </w:rPr>
        <w:t>1</w:t>
      </w:r>
      <w:r w:rsidR="00976CB7">
        <w:rPr>
          <w:sz w:val="24"/>
          <w:szCs w:val="24"/>
        </w:rPr>
        <w:t>10,000</w:t>
      </w:r>
      <w:r w:rsidR="00E4360D">
        <w:rPr>
          <w:sz w:val="24"/>
          <w:szCs w:val="24"/>
        </w:rPr>
        <w:t xml:space="preserve"> but manage to raise £50,000</w:t>
      </w:r>
      <w:r w:rsidR="0024288A">
        <w:rPr>
          <w:sz w:val="24"/>
          <w:szCs w:val="24"/>
        </w:rPr>
        <w:t xml:space="preserve"> </w:t>
      </w:r>
      <w:r w:rsidR="00BC70DD">
        <w:rPr>
          <w:sz w:val="24"/>
          <w:szCs w:val="24"/>
        </w:rPr>
        <w:t xml:space="preserve">or more </w:t>
      </w:r>
      <w:r w:rsidRPr="00F93F0C">
        <w:rPr>
          <w:sz w:val="24"/>
          <w:szCs w:val="24"/>
        </w:rPr>
        <w:t>we still have some options:</w:t>
      </w:r>
    </w:p>
    <w:p w14:paraId="293F7B4C" w14:textId="612393FC" w:rsidR="00854A44" w:rsidRDefault="00001F35" w:rsidP="00193F43">
      <w:pPr>
        <w:pStyle w:val="ListParagraph"/>
        <w:widowControl w:val="0"/>
        <w:numPr>
          <w:ilvl w:val="0"/>
          <w:numId w:val="14"/>
        </w:numPr>
        <w:tabs>
          <w:tab w:val="left" w:pos="981"/>
        </w:tabs>
        <w:autoSpaceDE w:val="0"/>
        <w:autoSpaceDN w:val="0"/>
        <w:spacing w:after="0" w:line="268" w:lineRule="exact"/>
        <w:rPr>
          <w:sz w:val="24"/>
          <w:szCs w:val="24"/>
        </w:rPr>
      </w:pPr>
      <w:r>
        <w:rPr>
          <w:sz w:val="24"/>
          <w:szCs w:val="24"/>
        </w:rPr>
        <w:t xml:space="preserve">The level of borrowing will be higher </w:t>
      </w:r>
      <w:r w:rsidR="0024288A" w:rsidRPr="00400614">
        <w:rPr>
          <w:sz w:val="24"/>
          <w:szCs w:val="24"/>
        </w:rPr>
        <w:t>or</w:t>
      </w:r>
      <w:r>
        <w:rPr>
          <w:sz w:val="24"/>
          <w:szCs w:val="24"/>
        </w:rPr>
        <w:t xml:space="preserve"> we will have to</w:t>
      </w:r>
      <w:r w:rsidR="0024288A" w:rsidRPr="00400614">
        <w:rPr>
          <w:sz w:val="24"/>
          <w:szCs w:val="24"/>
        </w:rPr>
        <w:t xml:space="preserve"> seek other funding</w:t>
      </w:r>
    </w:p>
    <w:p w14:paraId="28A889A5" w14:textId="72F978D6" w:rsidR="00626F81" w:rsidRPr="00626F81" w:rsidRDefault="00626F81" w:rsidP="00626F81">
      <w:pPr>
        <w:widowControl w:val="0"/>
        <w:tabs>
          <w:tab w:val="left" w:pos="981"/>
        </w:tabs>
        <w:autoSpaceDE w:val="0"/>
        <w:autoSpaceDN w:val="0"/>
        <w:spacing w:after="0" w:line="268" w:lineRule="exact"/>
        <w:rPr>
          <w:sz w:val="24"/>
          <w:szCs w:val="24"/>
        </w:rPr>
      </w:pPr>
      <w:r>
        <w:rPr>
          <w:sz w:val="24"/>
          <w:szCs w:val="24"/>
        </w:rPr>
        <w:t>If we fail to reach the £50,000 target then we may</w:t>
      </w:r>
      <w:r w:rsidR="00520A03">
        <w:rPr>
          <w:sz w:val="24"/>
          <w:szCs w:val="24"/>
        </w:rPr>
        <w:t>:</w:t>
      </w:r>
    </w:p>
    <w:p w14:paraId="4D5612D7" w14:textId="12217984" w:rsidR="00854A44" w:rsidRPr="00F93F0C" w:rsidRDefault="00854A44" w:rsidP="00193F43">
      <w:pPr>
        <w:pStyle w:val="ListParagraph"/>
        <w:widowControl w:val="0"/>
        <w:numPr>
          <w:ilvl w:val="0"/>
          <w:numId w:val="14"/>
        </w:numPr>
        <w:tabs>
          <w:tab w:val="left" w:pos="981"/>
        </w:tabs>
        <w:autoSpaceDE w:val="0"/>
        <w:autoSpaceDN w:val="0"/>
        <w:spacing w:after="0" w:line="268" w:lineRule="exact"/>
        <w:rPr>
          <w:sz w:val="24"/>
          <w:szCs w:val="24"/>
        </w:rPr>
      </w:pPr>
      <w:r w:rsidRPr="00F93F0C">
        <w:rPr>
          <w:sz w:val="24"/>
          <w:szCs w:val="24"/>
        </w:rPr>
        <w:t>Further extend the period of the share offer;</w:t>
      </w:r>
      <w:r w:rsidRPr="00F93F0C">
        <w:rPr>
          <w:spacing w:val="-7"/>
          <w:sz w:val="24"/>
          <w:szCs w:val="24"/>
        </w:rPr>
        <w:t xml:space="preserve"> </w:t>
      </w:r>
      <w:r w:rsidRPr="00F93F0C">
        <w:rPr>
          <w:sz w:val="24"/>
          <w:szCs w:val="24"/>
        </w:rPr>
        <w:t>or</w:t>
      </w:r>
    </w:p>
    <w:p w14:paraId="7A1DAD1A" w14:textId="77777777" w:rsidR="00854A44" w:rsidRPr="00F93F0C" w:rsidRDefault="00854A44" w:rsidP="00193F43">
      <w:pPr>
        <w:pStyle w:val="ListParagraph"/>
        <w:widowControl w:val="0"/>
        <w:numPr>
          <w:ilvl w:val="0"/>
          <w:numId w:val="14"/>
        </w:numPr>
        <w:tabs>
          <w:tab w:val="left" w:pos="981"/>
        </w:tabs>
        <w:autoSpaceDE w:val="0"/>
        <w:autoSpaceDN w:val="0"/>
        <w:spacing w:after="0" w:line="268" w:lineRule="exact"/>
        <w:rPr>
          <w:sz w:val="24"/>
          <w:szCs w:val="24"/>
        </w:rPr>
      </w:pPr>
      <w:r w:rsidRPr="00F93F0C">
        <w:rPr>
          <w:sz w:val="24"/>
          <w:szCs w:val="24"/>
        </w:rPr>
        <w:t>Close the share offer, refund everyone’s money and disband the</w:t>
      </w:r>
      <w:r w:rsidRPr="00F93F0C">
        <w:rPr>
          <w:spacing w:val="-14"/>
          <w:sz w:val="24"/>
          <w:szCs w:val="24"/>
        </w:rPr>
        <w:t xml:space="preserve"> </w:t>
      </w:r>
      <w:r w:rsidRPr="00F93F0C">
        <w:rPr>
          <w:sz w:val="24"/>
          <w:szCs w:val="24"/>
        </w:rPr>
        <w:t>Society.</w:t>
      </w:r>
    </w:p>
    <w:p w14:paraId="5F86A6F8" w14:textId="77777777" w:rsidR="00854A44" w:rsidRPr="00193F43" w:rsidRDefault="00854A44" w:rsidP="00193F43">
      <w:pPr>
        <w:pStyle w:val="BodyText"/>
        <w:spacing w:before="9"/>
        <w:rPr>
          <w:sz w:val="22"/>
          <w:szCs w:val="22"/>
        </w:rPr>
      </w:pPr>
    </w:p>
    <w:p w14:paraId="4BC060EB" w14:textId="6AA394E9" w:rsidR="00854A44" w:rsidRPr="00193F43" w:rsidRDefault="00854A44" w:rsidP="00193F43">
      <w:pPr>
        <w:autoSpaceDE w:val="0"/>
        <w:autoSpaceDN w:val="0"/>
        <w:adjustRightInd w:val="0"/>
        <w:spacing w:after="0" w:line="240" w:lineRule="auto"/>
        <w:ind w:left="426"/>
        <w:rPr>
          <w:rFonts w:cs="Decour-Regular"/>
          <w:bCs/>
          <w:i/>
          <w:iCs/>
          <w:color w:val="2E74B5" w:themeColor="accent5" w:themeShade="BF"/>
          <w:sz w:val="28"/>
          <w:szCs w:val="28"/>
        </w:rPr>
      </w:pPr>
      <w:r w:rsidRPr="00193F43">
        <w:rPr>
          <w:rFonts w:cs="Decour-Regular"/>
          <w:bCs/>
          <w:i/>
          <w:iCs/>
          <w:color w:val="2E74B5" w:themeColor="accent5" w:themeShade="BF"/>
          <w:sz w:val="28"/>
          <w:szCs w:val="28"/>
        </w:rPr>
        <w:t xml:space="preserve">Please remember that by purchasing shares, you will be making a substantial contribution to establish a resilient model </w:t>
      </w:r>
      <w:r w:rsidR="00193F43">
        <w:rPr>
          <w:rFonts w:cs="Decour-Regular"/>
          <w:bCs/>
          <w:i/>
          <w:iCs/>
          <w:color w:val="2E74B5" w:themeColor="accent5" w:themeShade="BF"/>
          <w:sz w:val="28"/>
          <w:szCs w:val="28"/>
        </w:rPr>
        <w:t xml:space="preserve">for </w:t>
      </w:r>
      <w:r w:rsidR="00193F43" w:rsidRPr="00193F43">
        <w:rPr>
          <w:rFonts w:cs="Decour-Regular"/>
          <w:bCs/>
          <w:i/>
          <w:iCs/>
          <w:color w:val="2E74B5" w:themeColor="accent5" w:themeShade="BF"/>
          <w:sz w:val="28"/>
          <w:szCs w:val="28"/>
        </w:rPr>
        <w:t>our transport hub, community run baggage handling business and information services.</w:t>
      </w:r>
    </w:p>
    <w:p w14:paraId="224997C2" w14:textId="21148AAD" w:rsidR="00FC27E4" w:rsidRPr="008B615B" w:rsidRDefault="00FC27E4" w:rsidP="00FC27E4">
      <w:pPr>
        <w:pStyle w:val="Heading1"/>
        <w:rPr>
          <w:color w:val="002060"/>
        </w:rPr>
      </w:pPr>
      <w:bookmarkStart w:id="11" w:name="_Toc49934219"/>
      <w:r>
        <w:rPr>
          <w:color w:val="002060"/>
        </w:rPr>
        <w:t xml:space="preserve">Who are the People </w:t>
      </w:r>
      <w:r w:rsidR="004E7CBD">
        <w:rPr>
          <w:color w:val="002060"/>
        </w:rPr>
        <w:t>Involved in Developing the Hub</w:t>
      </w:r>
      <w:r>
        <w:rPr>
          <w:color w:val="002060"/>
        </w:rPr>
        <w:t>?</w:t>
      </w:r>
      <w:bookmarkEnd w:id="11"/>
    </w:p>
    <w:p w14:paraId="1CCC9E24" w14:textId="5F533B37" w:rsidR="00FC27E4" w:rsidRPr="00F93F0C" w:rsidRDefault="00FC27E4" w:rsidP="00FC27E4">
      <w:pPr>
        <w:pStyle w:val="BodyText"/>
        <w:ind w:right="182"/>
        <w:jc w:val="both"/>
        <w:rPr>
          <w:sz w:val="24"/>
          <w:szCs w:val="24"/>
        </w:rPr>
      </w:pPr>
      <w:r w:rsidRPr="00F93F0C">
        <w:rPr>
          <w:rFonts w:cstheme="minorHAnsi"/>
          <w:sz w:val="24"/>
          <w:szCs w:val="24"/>
        </w:rPr>
        <w:t xml:space="preserve">The </w:t>
      </w:r>
      <w:r w:rsidR="00974B6F">
        <w:rPr>
          <w:rFonts w:cstheme="minorHAnsi"/>
          <w:sz w:val="24"/>
          <w:szCs w:val="24"/>
        </w:rPr>
        <w:t xml:space="preserve">group of local </w:t>
      </w:r>
      <w:r w:rsidRPr="00F93F0C">
        <w:rPr>
          <w:rFonts w:cstheme="minorHAnsi"/>
          <w:sz w:val="24"/>
          <w:szCs w:val="24"/>
        </w:rPr>
        <w:t xml:space="preserve">people organising this share offer </w:t>
      </w:r>
      <w:r w:rsidR="00974B6F">
        <w:rPr>
          <w:rFonts w:cstheme="minorHAnsi"/>
          <w:sz w:val="24"/>
          <w:szCs w:val="24"/>
        </w:rPr>
        <w:t xml:space="preserve">all </w:t>
      </w:r>
      <w:r w:rsidRPr="00F93F0C">
        <w:rPr>
          <w:rFonts w:cstheme="minorHAnsi"/>
          <w:sz w:val="24"/>
          <w:szCs w:val="24"/>
        </w:rPr>
        <w:t>believe passionately</w:t>
      </w:r>
      <w:r w:rsidR="004E7CBD">
        <w:rPr>
          <w:rFonts w:cstheme="minorHAnsi"/>
          <w:sz w:val="24"/>
          <w:szCs w:val="24"/>
        </w:rPr>
        <w:t xml:space="preserve"> </w:t>
      </w:r>
      <w:r w:rsidR="00974B6F">
        <w:rPr>
          <w:rFonts w:cstheme="minorHAnsi"/>
          <w:sz w:val="24"/>
          <w:szCs w:val="24"/>
        </w:rPr>
        <w:t xml:space="preserve">in the idea of </w:t>
      </w:r>
      <w:r w:rsidR="004E7CBD">
        <w:rPr>
          <w:rFonts w:cstheme="minorHAnsi"/>
          <w:sz w:val="24"/>
          <w:szCs w:val="24"/>
        </w:rPr>
        <w:t xml:space="preserve">developing a </w:t>
      </w:r>
      <w:r w:rsidR="00974B6F">
        <w:rPr>
          <w:rFonts w:cstheme="minorHAnsi"/>
          <w:sz w:val="24"/>
          <w:szCs w:val="24"/>
        </w:rPr>
        <w:t xml:space="preserve">community enterprise to enable the provision of the envisaged </w:t>
      </w:r>
      <w:r w:rsidR="004E7CBD">
        <w:rPr>
          <w:rFonts w:cstheme="minorHAnsi"/>
          <w:sz w:val="24"/>
          <w:szCs w:val="24"/>
        </w:rPr>
        <w:t>transport</w:t>
      </w:r>
      <w:r w:rsidR="00974B6F">
        <w:rPr>
          <w:rFonts w:cstheme="minorHAnsi"/>
          <w:sz w:val="24"/>
          <w:szCs w:val="24"/>
        </w:rPr>
        <w:t xml:space="preserve"> and information services to our community and visitors</w:t>
      </w:r>
      <w:r w:rsidRPr="00F93F0C">
        <w:rPr>
          <w:rFonts w:cstheme="minorHAnsi"/>
          <w:sz w:val="24"/>
          <w:szCs w:val="24"/>
        </w:rPr>
        <w:t xml:space="preserve">. These people are the members of Loch Ness Hub </w:t>
      </w:r>
      <w:r w:rsidRPr="00F93F0C">
        <w:rPr>
          <w:sz w:val="24"/>
          <w:szCs w:val="24"/>
        </w:rPr>
        <w:t>Management Committee They will be accountable to the membership and will report to them via a newsletter and an AGM.</w:t>
      </w:r>
    </w:p>
    <w:p w14:paraId="70DB7F86" w14:textId="77777777" w:rsidR="00FC27E4" w:rsidRPr="00256F4A" w:rsidRDefault="00FC27E4" w:rsidP="00FC27E4">
      <w:pPr>
        <w:pStyle w:val="BodyText"/>
        <w:ind w:right="182"/>
        <w:jc w:val="both"/>
        <w:rPr>
          <w:sz w:val="22"/>
        </w:rPr>
      </w:pPr>
    </w:p>
    <w:p w14:paraId="2FB83D94" w14:textId="7CCD0FE5" w:rsidR="00FC27E4" w:rsidRPr="00F93F0C" w:rsidRDefault="00FC27E4" w:rsidP="00FC27E4">
      <w:pPr>
        <w:pStyle w:val="BodyText"/>
        <w:ind w:right="182"/>
        <w:jc w:val="both"/>
        <w:rPr>
          <w:sz w:val="24"/>
          <w:szCs w:val="24"/>
        </w:rPr>
      </w:pPr>
      <w:r w:rsidRPr="00F93F0C">
        <w:rPr>
          <w:sz w:val="24"/>
          <w:szCs w:val="24"/>
        </w:rPr>
        <w:t xml:space="preserve">The first members of the Society are those who signed the application for FCA registration and these members appointed the first Management Committee that will then serve until the first Annual </w:t>
      </w:r>
      <w:r w:rsidR="004D1C5B">
        <w:rPr>
          <w:sz w:val="24"/>
          <w:szCs w:val="24"/>
        </w:rPr>
        <w:t>General</w:t>
      </w:r>
      <w:r w:rsidR="004D1C5B" w:rsidRPr="00F93F0C">
        <w:rPr>
          <w:sz w:val="24"/>
          <w:szCs w:val="24"/>
        </w:rPr>
        <w:t xml:space="preserve"> </w:t>
      </w:r>
      <w:r w:rsidRPr="00F93F0C">
        <w:rPr>
          <w:sz w:val="24"/>
          <w:szCs w:val="24"/>
        </w:rPr>
        <w:t xml:space="preserve">Meeting, which will be held </w:t>
      </w:r>
      <w:r w:rsidR="004D1C5B">
        <w:rPr>
          <w:sz w:val="24"/>
          <w:szCs w:val="24"/>
        </w:rPr>
        <w:t>no more than 18 months</w:t>
      </w:r>
      <w:r w:rsidRPr="00F93F0C">
        <w:rPr>
          <w:sz w:val="24"/>
          <w:szCs w:val="24"/>
        </w:rPr>
        <w:t xml:space="preserve"> after the opening of the Hub. Start-up provisions require that all members of the first Management Committee will retire at the first Annual </w:t>
      </w:r>
      <w:r w:rsidR="004D1C5B">
        <w:rPr>
          <w:sz w:val="24"/>
          <w:szCs w:val="24"/>
        </w:rPr>
        <w:t>General</w:t>
      </w:r>
      <w:r w:rsidR="004D1C5B" w:rsidRPr="00F93F0C">
        <w:rPr>
          <w:sz w:val="24"/>
          <w:szCs w:val="24"/>
        </w:rPr>
        <w:t xml:space="preserve"> </w:t>
      </w:r>
      <w:r w:rsidRPr="00F93F0C">
        <w:rPr>
          <w:sz w:val="24"/>
          <w:szCs w:val="24"/>
        </w:rPr>
        <w:t>Meeting, although they are eligible to stand for re-election.</w:t>
      </w:r>
    </w:p>
    <w:p w14:paraId="4A1F2105" w14:textId="77777777" w:rsidR="00FC27E4" w:rsidRPr="00F93F0C" w:rsidRDefault="00FC27E4" w:rsidP="00FC27E4">
      <w:pPr>
        <w:pStyle w:val="BodyText"/>
        <w:ind w:right="182"/>
        <w:jc w:val="both"/>
        <w:rPr>
          <w:sz w:val="24"/>
          <w:szCs w:val="24"/>
        </w:rPr>
      </w:pPr>
    </w:p>
    <w:p w14:paraId="274296E2" w14:textId="14437E68" w:rsidR="00FC27E4" w:rsidRPr="00F93F0C" w:rsidRDefault="00FC27E4" w:rsidP="00FC27E4">
      <w:pPr>
        <w:pStyle w:val="BodyText"/>
        <w:ind w:right="182"/>
        <w:jc w:val="both"/>
        <w:rPr>
          <w:sz w:val="24"/>
          <w:szCs w:val="24"/>
        </w:rPr>
      </w:pPr>
      <w:r w:rsidRPr="00F93F0C">
        <w:rPr>
          <w:sz w:val="24"/>
          <w:szCs w:val="24"/>
        </w:rPr>
        <w:t xml:space="preserve">The first Management Committee all live in Glen Urquhart but come from a wide variety of backgrounds. This team has a broad range of skills and experience to draw on, including expertise in strategic business development, budgeting, finance, marketing and other community committees. The Management Committee is supported by Soirbheas. The Committee is also in contact with advisors with experience in community assets. This is a group of people who are passionate about developing a community and visitors services and transport Hub to </w:t>
      </w:r>
      <w:r w:rsidR="00974B6F">
        <w:rPr>
          <w:sz w:val="24"/>
          <w:szCs w:val="24"/>
        </w:rPr>
        <w:t>safe</w:t>
      </w:r>
      <w:r w:rsidRPr="00F93F0C">
        <w:rPr>
          <w:sz w:val="24"/>
          <w:szCs w:val="24"/>
        </w:rPr>
        <w:t xml:space="preserve">guard our community services and make </w:t>
      </w:r>
      <w:r w:rsidR="00974B6F">
        <w:rPr>
          <w:sz w:val="24"/>
          <w:szCs w:val="24"/>
        </w:rPr>
        <w:t>our community</w:t>
      </w:r>
      <w:r w:rsidR="00974B6F" w:rsidRPr="00F93F0C">
        <w:rPr>
          <w:sz w:val="24"/>
          <w:szCs w:val="24"/>
        </w:rPr>
        <w:t xml:space="preserve"> </w:t>
      </w:r>
      <w:r w:rsidRPr="00F93F0C">
        <w:rPr>
          <w:sz w:val="24"/>
          <w:szCs w:val="24"/>
        </w:rPr>
        <w:t xml:space="preserve">more resilient. </w:t>
      </w:r>
    </w:p>
    <w:p w14:paraId="40A31C51" w14:textId="77777777" w:rsidR="00FC27E4" w:rsidRPr="00F93F0C" w:rsidRDefault="00FC27E4" w:rsidP="00FC27E4">
      <w:pPr>
        <w:pStyle w:val="BodyText"/>
        <w:ind w:right="182"/>
        <w:jc w:val="both"/>
        <w:rPr>
          <w:sz w:val="24"/>
          <w:szCs w:val="24"/>
        </w:rPr>
      </w:pPr>
    </w:p>
    <w:p w14:paraId="33A15532" w14:textId="77777777" w:rsidR="00691950" w:rsidRDefault="00FC27E4" w:rsidP="00691950">
      <w:pPr>
        <w:spacing w:before="240" w:after="0"/>
        <w:rPr>
          <w:rFonts w:eastAsia="Times New Roman" w:cstheme="minorHAnsi"/>
          <w:color w:val="000000"/>
          <w:sz w:val="24"/>
          <w:szCs w:val="24"/>
        </w:rPr>
      </w:pPr>
      <w:r w:rsidRPr="0024288A">
        <w:rPr>
          <w:b/>
          <w:bCs/>
          <w:sz w:val="24"/>
          <w:szCs w:val="24"/>
          <w:u w:val="single"/>
        </w:rPr>
        <w:t>Management Committee</w:t>
      </w:r>
      <w:r w:rsidR="00691950" w:rsidRPr="00691950">
        <w:rPr>
          <w:rFonts w:eastAsia="Times New Roman" w:cstheme="minorHAnsi"/>
          <w:color w:val="000000"/>
          <w:sz w:val="24"/>
          <w:szCs w:val="24"/>
        </w:rPr>
        <w:t xml:space="preserve"> </w:t>
      </w:r>
    </w:p>
    <w:p w14:paraId="2BD0ECC4" w14:textId="0A266D24" w:rsidR="00691950" w:rsidRPr="00F93F0C" w:rsidRDefault="00691950" w:rsidP="00691950">
      <w:pPr>
        <w:spacing w:before="240" w:after="0"/>
        <w:rPr>
          <w:rFonts w:cstheme="minorHAnsi"/>
          <w:sz w:val="24"/>
          <w:szCs w:val="24"/>
        </w:rPr>
      </w:pPr>
      <w:r w:rsidRPr="00F93F0C">
        <w:rPr>
          <w:rFonts w:eastAsia="Times New Roman" w:cstheme="minorHAnsi"/>
          <w:color w:val="000000"/>
          <w:sz w:val="24"/>
          <w:szCs w:val="24"/>
        </w:rPr>
        <w:t xml:space="preserve">Backgrounds of </w:t>
      </w:r>
      <w:r>
        <w:rPr>
          <w:rFonts w:eastAsia="Times New Roman" w:cstheme="minorHAnsi"/>
          <w:color w:val="000000"/>
          <w:sz w:val="24"/>
          <w:szCs w:val="24"/>
        </w:rPr>
        <w:t>the management</w:t>
      </w:r>
      <w:r w:rsidRPr="00F93F0C">
        <w:rPr>
          <w:rFonts w:eastAsia="Times New Roman" w:cstheme="minorHAnsi"/>
          <w:color w:val="000000"/>
          <w:sz w:val="24"/>
          <w:szCs w:val="24"/>
        </w:rPr>
        <w:t xml:space="preserve"> </w:t>
      </w:r>
      <w:r>
        <w:rPr>
          <w:rFonts w:eastAsia="Times New Roman" w:cstheme="minorHAnsi"/>
          <w:color w:val="000000"/>
          <w:sz w:val="24"/>
          <w:szCs w:val="24"/>
        </w:rPr>
        <w:t xml:space="preserve">committee is </w:t>
      </w:r>
      <w:r w:rsidRPr="00F93F0C">
        <w:rPr>
          <w:rFonts w:eastAsia="Times New Roman" w:cstheme="minorHAnsi"/>
          <w:color w:val="000000"/>
          <w:sz w:val="24"/>
          <w:szCs w:val="24"/>
        </w:rPr>
        <w:t>available on the website</w:t>
      </w:r>
      <w:r w:rsidR="003E7A58">
        <w:t xml:space="preserve"> </w:t>
      </w:r>
      <w:hyperlink r:id="rId27" w:history="1">
        <w:r w:rsidR="003E7A58">
          <w:rPr>
            <w:rStyle w:val="Hyperlink"/>
          </w:rPr>
          <w:t>https://lochnesshub.com/meet-the-team</w:t>
        </w:r>
      </w:hyperlink>
    </w:p>
    <w:p w14:paraId="4C821C74" w14:textId="0917F38D" w:rsidR="00FC27E4" w:rsidRPr="00EA2FAA" w:rsidRDefault="00FC27E4" w:rsidP="00FC27E4">
      <w:pPr>
        <w:pStyle w:val="BodyText"/>
        <w:ind w:right="182"/>
        <w:jc w:val="both"/>
        <w:rPr>
          <w:b/>
          <w:bCs/>
          <w:sz w:val="24"/>
          <w:szCs w:val="24"/>
          <w:u w:val="single"/>
        </w:rPr>
      </w:pPr>
    </w:p>
    <w:p w14:paraId="79425DFF" w14:textId="31D15084" w:rsidR="000207C6" w:rsidRPr="00EA2FAA" w:rsidRDefault="000207C6" w:rsidP="008E42F4">
      <w:pPr>
        <w:pStyle w:val="BodyText"/>
        <w:numPr>
          <w:ilvl w:val="0"/>
          <w:numId w:val="21"/>
        </w:numPr>
        <w:spacing w:line="276" w:lineRule="auto"/>
        <w:ind w:right="182"/>
        <w:jc w:val="both"/>
        <w:rPr>
          <w:sz w:val="24"/>
          <w:szCs w:val="24"/>
        </w:rPr>
      </w:pPr>
      <w:r w:rsidRPr="00EA2FAA">
        <w:rPr>
          <w:sz w:val="24"/>
          <w:szCs w:val="24"/>
        </w:rPr>
        <w:t>Carolyn Wilson</w:t>
      </w:r>
    </w:p>
    <w:p w14:paraId="460AAA4D" w14:textId="4DEA82C9" w:rsidR="000207C6" w:rsidRPr="00EA2FAA" w:rsidRDefault="000207C6" w:rsidP="008E42F4">
      <w:pPr>
        <w:pStyle w:val="BodyText"/>
        <w:numPr>
          <w:ilvl w:val="0"/>
          <w:numId w:val="21"/>
        </w:numPr>
        <w:spacing w:line="276" w:lineRule="auto"/>
        <w:ind w:right="182"/>
        <w:jc w:val="both"/>
        <w:rPr>
          <w:sz w:val="24"/>
          <w:szCs w:val="24"/>
        </w:rPr>
      </w:pPr>
      <w:r w:rsidRPr="00EA2FAA">
        <w:rPr>
          <w:sz w:val="24"/>
          <w:szCs w:val="24"/>
        </w:rPr>
        <w:t>Gordon Findlay</w:t>
      </w:r>
    </w:p>
    <w:p w14:paraId="38A837BB" w14:textId="4095CA22" w:rsidR="000207C6" w:rsidRPr="00EA2FAA" w:rsidRDefault="00F53371" w:rsidP="008E42F4">
      <w:pPr>
        <w:pStyle w:val="BodyText"/>
        <w:numPr>
          <w:ilvl w:val="0"/>
          <w:numId w:val="21"/>
        </w:numPr>
        <w:spacing w:line="276" w:lineRule="auto"/>
        <w:ind w:right="182"/>
        <w:jc w:val="both"/>
        <w:rPr>
          <w:sz w:val="24"/>
          <w:szCs w:val="24"/>
        </w:rPr>
      </w:pPr>
      <w:r w:rsidRPr="00EA2FAA">
        <w:rPr>
          <w:sz w:val="24"/>
          <w:szCs w:val="24"/>
        </w:rPr>
        <w:t xml:space="preserve">Patricia Fearn </w:t>
      </w:r>
    </w:p>
    <w:p w14:paraId="4D785A69" w14:textId="1AEBC40C" w:rsidR="00F53371" w:rsidRDefault="00125190" w:rsidP="008E42F4">
      <w:pPr>
        <w:pStyle w:val="BodyText"/>
        <w:numPr>
          <w:ilvl w:val="0"/>
          <w:numId w:val="21"/>
        </w:numPr>
        <w:spacing w:line="276" w:lineRule="auto"/>
        <w:ind w:right="182"/>
        <w:jc w:val="both"/>
        <w:rPr>
          <w:sz w:val="24"/>
          <w:szCs w:val="24"/>
        </w:rPr>
      </w:pPr>
      <w:r w:rsidRPr="00EA2FAA">
        <w:rPr>
          <w:sz w:val="24"/>
          <w:szCs w:val="24"/>
        </w:rPr>
        <w:t xml:space="preserve">Neil Barron </w:t>
      </w:r>
    </w:p>
    <w:p w14:paraId="61CCBE06" w14:textId="2F0CD4B3" w:rsidR="005B2B5C" w:rsidRPr="00EA2FAA" w:rsidRDefault="005B2B5C" w:rsidP="008E42F4">
      <w:pPr>
        <w:pStyle w:val="BodyText"/>
        <w:numPr>
          <w:ilvl w:val="0"/>
          <w:numId w:val="21"/>
        </w:numPr>
        <w:spacing w:line="276" w:lineRule="auto"/>
        <w:ind w:right="182"/>
        <w:jc w:val="both"/>
        <w:rPr>
          <w:sz w:val="24"/>
          <w:szCs w:val="24"/>
        </w:rPr>
      </w:pPr>
      <w:r>
        <w:rPr>
          <w:sz w:val="24"/>
          <w:szCs w:val="24"/>
        </w:rPr>
        <w:t xml:space="preserve">Toby </w:t>
      </w:r>
      <w:r w:rsidR="00811FF1">
        <w:rPr>
          <w:sz w:val="24"/>
          <w:szCs w:val="24"/>
        </w:rPr>
        <w:t>Sta</w:t>
      </w:r>
      <w:r w:rsidR="00B96B2D">
        <w:rPr>
          <w:sz w:val="24"/>
          <w:szCs w:val="24"/>
        </w:rPr>
        <w:t>inton</w:t>
      </w:r>
    </w:p>
    <w:p w14:paraId="2348952D" w14:textId="1B2FA094" w:rsidR="00FC27E4" w:rsidRPr="00FC27E4" w:rsidRDefault="00FC27E4" w:rsidP="00FC27E4">
      <w:pPr>
        <w:pStyle w:val="Heading1"/>
        <w:rPr>
          <w:color w:val="002060"/>
        </w:rPr>
      </w:pPr>
      <w:bookmarkStart w:id="12" w:name="_Toc49934220"/>
      <w:r w:rsidRPr="00FC27E4">
        <w:rPr>
          <w:color w:val="002060"/>
        </w:rPr>
        <w:t>How to Apply</w:t>
      </w:r>
      <w:bookmarkEnd w:id="12"/>
    </w:p>
    <w:p w14:paraId="356A11F7" w14:textId="413FEFD2" w:rsidR="008B615B" w:rsidRDefault="008B615B" w:rsidP="00256F4A">
      <w:pPr>
        <w:pStyle w:val="BodyText"/>
        <w:ind w:left="260" w:right="182"/>
        <w:jc w:val="both"/>
        <w:rPr>
          <w:b/>
          <w:bCs/>
        </w:rPr>
      </w:pPr>
    </w:p>
    <w:p w14:paraId="51EB1343" w14:textId="036688BC" w:rsidR="00FC27E4" w:rsidRPr="00F93F0C" w:rsidRDefault="00FC27E4" w:rsidP="00FC27E4">
      <w:pPr>
        <w:rPr>
          <w:rFonts w:cstheme="minorHAnsi"/>
          <w:sz w:val="24"/>
          <w:szCs w:val="24"/>
        </w:rPr>
      </w:pPr>
      <w:r w:rsidRPr="00F93F0C">
        <w:rPr>
          <w:rFonts w:cstheme="minorHAnsi"/>
          <w:sz w:val="24"/>
          <w:szCs w:val="24"/>
        </w:rPr>
        <w:t>Apply online at</w:t>
      </w:r>
      <w:r w:rsidR="00BF6979">
        <w:rPr>
          <w:sz w:val="24"/>
          <w:szCs w:val="24"/>
        </w:rPr>
        <w:t xml:space="preserve"> </w:t>
      </w:r>
      <w:hyperlink r:id="rId28" w:history="1">
        <w:r w:rsidR="00FD7D01">
          <w:rPr>
            <w:rStyle w:val="Hyperlink"/>
          </w:rPr>
          <w:t>https://lochnesshub.com/community-share-offer</w:t>
        </w:r>
      </w:hyperlink>
      <w:r w:rsidR="00013995">
        <w:t xml:space="preserve">. </w:t>
      </w:r>
      <w:r w:rsidRPr="00F93F0C">
        <w:rPr>
          <w:rFonts w:cstheme="minorHAnsi"/>
          <w:sz w:val="24"/>
          <w:szCs w:val="24"/>
        </w:rPr>
        <w:t>If you are unable or unwilling to apply online, please read the rules below and complete the appropriate application form.</w:t>
      </w:r>
    </w:p>
    <w:p w14:paraId="424EC08A" w14:textId="77777777" w:rsidR="00FC27E4" w:rsidRPr="00F93F0C" w:rsidRDefault="00FC27E4" w:rsidP="004E7CBD">
      <w:pPr>
        <w:pStyle w:val="ListParagraph"/>
        <w:numPr>
          <w:ilvl w:val="0"/>
          <w:numId w:val="16"/>
        </w:numPr>
        <w:spacing w:after="0" w:line="240" w:lineRule="auto"/>
        <w:jc w:val="both"/>
        <w:rPr>
          <w:rFonts w:cstheme="minorHAnsi"/>
          <w:sz w:val="24"/>
          <w:szCs w:val="24"/>
        </w:rPr>
      </w:pPr>
      <w:r w:rsidRPr="00F93F0C">
        <w:rPr>
          <w:rFonts w:cstheme="minorHAnsi"/>
          <w:sz w:val="24"/>
          <w:szCs w:val="24"/>
        </w:rPr>
        <w:t>By completing an application form the applicant offers to subscribe, on the Terms and Conditions contained in the Share Offer Document, for the value of shares specified, or such lesser number as may be accepted.</w:t>
      </w:r>
    </w:p>
    <w:p w14:paraId="623D47BF" w14:textId="77777777" w:rsidR="00FC27E4" w:rsidRPr="00F93F0C" w:rsidRDefault="00FC27E4" w:rsidP="004E7CBD">
      <w:pPr>
        <w:pStyle w:val="ListParagraph"/>
        <w:numPr>
          <w:ilvl w:val="0"/>
          <w:numId w:val="16"/>
        </w:numPr>
        <w:spacing w:after="0" w:line="240" w:lineRule="auto"/>
        <w:jc w:val="both"/>
        <w:rPr>
          <w:rFonts w:cstheme="minorHAnsi"/>
          <w:sz w:val="24"/>
          <w:szCs w:val="24"/>
        </w:rPr>
      </w:pPr>
      <w:r w:rsidRPr="00F93F0C">
        <w:rPr>
          <w:rFonts w:cstheme="minorHAnsi"/>
          <w:sz w:val="24"/>
          <w:szCs w:val="24"/>
        </w:rPr>
        <w:t>Applicants must be 18 years of age or over, and may be requested to provide additional evidence of identity to comply with Money Laundering requirements</w:t>
      </w:r>
    </w:p>
    <w:p w14:paraId="63F64D84" w14:textId="6A56192F" w:rsidR="00FC27E4" w:rsidRPr="00F93F0C" w:rsidRDefault="00FC27E4" w:rsidP="004E7CBD">
      <w:pPr>
        <w:pStyle w:val="ListParagraph"/>
        <w:numPr>
          <w:ilvl w:val="0"/>
          <w:numId w:val="16"/>
        </w:numPr>
        <w:spacing w:after="0" w:line="240" w:lineRule="auto"/>
        <w:jc w:val="both"/>
        <w:rPr>
          <w:rFonts w:cstheme="minorHAnsi"/>
          <w:sz w:val="24"/>
          <w:szCs w:val="24"/>
        </w:rPr>
      </w:pPr>
      <w:r w:rsidRPr="00F93F0C">
        <w:rPr>
          <w:rFonts w:cstheme="minorHAnsi"/>
          <w:sz w:val="24"/>
          <w:szCs w:val="24"/>
        </w:rPr>
        <w:t>An application may be made as an</w:t>
      </w:r>
      <w:r w:rsidR="00622054">
        <w:rPr>
          <w:rFonts w:cstheme="minorHAnsi"/>
          <w:sz w:val="24"/>
          <w:szCs w:val="24"/>
        </w:rPr>
        <w:t xml:space="preserve"> </w:t>
      </w:r>
      <w:r w:rsidRPr="00F93F0C">
        <w:rPr>
          <w:rFonts w:cstheme="minorHAnsi"/>
          <w:sz w:val="24"/>
          <w:szCs w:val="24"/>
        </w:rPr>
        <w:t>individual, as</w:t>
      </w:r>
      <w:r w:rsidR="00974B6F">
        <w:rPr>
          <w:rFonts w:cstheme="minorHAnsi"/>
          <w:sz w:val="24"/>
          <w:szCs w:val="24"/>
        </w:rPr>
        <w:t xml:space="preserve"> </w:t>
      </w:r>
      <w:r w:rsidR="00AB22FB">
        <w:rPr>
          <w:rFonts w:cstheme="minorHAnsi"/>
          <w:sz w:val="24"/>
          <w:szCs w:val="24"/>
        </w:rPr>
        <w:t>a</w:t>
      </w:r>
      <w:r w:rsidR="00480968">
        <w:rPr>
          <w:rFonts w:cstheme="minorHAnsi"/>
          <w:sz w:val="24"/>
          <w:szCs w:val="24"/>
        </w:rPr>
        <w:t xml:space="preserve"> </w:t>
      </w:r>
      <w:r w:rsidRPr="00F93F0C">
        <w:rPr>
          <w:rFonts w:cstheme="minorHAnsi"/>
          <w:sz w:val="24"/>
          <w:szCs w:val="24"/>
        </w:rPr>
        <w:t>business, organisation, or other incorporated or unincorporated body.  An application may also be made to buy shares as a gift for someone else</w:t>
      </w:r>
      <w:r w:rsidR="00DC5FF1">
        <w:rPr>
          <w:rFonts w:cstheme="minorHAnsi"/>
          <w:sz w:val="24"/>
          <w:szCs w:val="24"/>
        </w:rPr>
        <w:t xml:space="preserve">. </w:t>
      </w:r>
      <w:r w:rsidR="00D660D7">
        <w:rPr>
          <w:rFonts w:cstheme="minorHAnsi"/>
          <w:sz w:val="24"/>
          <w:szCs w:val="24"/>
        </w:rPr>
        <w:t xml:space="preserve"> </w:t>
      </w:r>
      <w:r w:rsidR="00DC5FF1">
        <w:rPr>
          <w:rFonts w:cstheme="minorHAnsi"/>
          <w:sz w:val="24"/>
          <w:szCs w:val="24"/>
        </w:rPr>
        <w:t>O</w:t>
      </w:r>
      <w:r w:rsidR="00D660D7">
        <w:rPr>
          <w:rFonts w:cstheme="minorHAnsi"/>
          <w:sz w:val="24"/>
          <w:szCs w:val="24"/>
        </w:rPr>
        <w:t xml:space="preserve">r as </w:t>
      </w:r>
      <w:r w:rsidR="00814A85">
        <w:rPr>
          <w:rFonts w:cstheme="minorHAnsi"/>
          <w:sz w:val="24"/>
          <w:szCs w:val="24"/>
        </w:rPr>
        <w:t>a</w:t>
      </w:r>
      <w:r w:rsidR="00D660D7">
        <w:rPr>
          <w:rFonts w:cstheme="minorHAnsi"/>
          <w:sz w:val="24"/>
          <w:szCs w:val="24"/>
        </w:rPr>
        <w:t xml:space="preserve"> </w:t>
      </w:r>
      <w:r w:rsidR="00417389">
        <w:rPr>
          <w:rFonts w:cstheme="minorHAnsi"/>
          <w:sz w:val="24"/>
          <w:szCs w:val="24"/>
        </w:rPr>
        <w:t>family</w:t>
      </w:r>
      <w:r w:rsidR="005A473D">
        <w:rPr>
          <w:rFonts w:cstheme="minorHAnsi"/>
          <w:sz w:val="24"/>
          <w:szCs w:val="24"/>
        </w:rPr>
        <w:t xml:space="preserve"> or </w:t>
      </w:r>
      <w:r w:rsidR="005A5FEE">
        <w:rPr>
          <w:rFonts w:cstheme="minorHAnsi"/>
          <w:sz w:val="24"/>
          <w:szCs w:val="24"/>
        </w:rPr>
        <w:t>a</w:t>
      </w:r>
      <w:r w:rsidR="00882673">
        <w:rPr>
          <w:rFonts w:cstheme="minorHAnsi"/>
          <w:sz w:val="24"/>
          <w:szCs w:val="24"/>
        </w:rPr>
        <w:t xml:space="preserve"> group of</w:t>
      </w:r>
      <w:r w:rsidR="005A5FEE">
        <w:rPr>
          <w:rFonts w:cstheme="minorHAnsi"/>
          <w:sz w:val="24"/>
          <w:szCs w:val="24"/>
        </w:rPr>
        <w:t xml:space="preserve"> </w:t>
      </w:r>
      <w:r w:rsidR="005A473D">
        <w:rPr>
          <w:rFonts w:cstheme="minorHAnsi"/>
          <w:sz w:val="24"/>
          <w:szCs w:val="24"/>
        </w:rPr>
        <w:t xml:space="preserve">friends </w:t>
      </w:r>
      <w:r w:rsidR="00D660D7">
        <w:rPr>
          <w:rFonts w:cstheme="minorHAnsi"/>
          <w:sz w:val="24"/>
          <w:szCs w:val="24"/>
        </w:rPr>
        <w:t xml:space="preserve">who wish to form a </w:t>
      </w:r>
      <w:r w:rsidR="00F004EF">
        <w:rPr>
          <w:rFonts w:cstheme="minorHAnsi"/>
          <w:sz w:val="24"/>
          <w:szCs w:val="24"/>
        </w:rPr>
        <w:t xml:space="preserve">syndicate. </w:t>
      </w:r>
    </w:p>
    <w:p w14:paraId="7B08A6B4" w14:textId="77777777" w:rsidR="00FC27E4" w:rsidRPr="00F004EF" w:rsidRDefault="00FC27E4" w:rsidP="004E7CBD">
      <w:pPr>
        <w:pStyle w:val="ListParagraph"/>
        <w:numPr>
          <w:ilvl w:val="0"/>
          <w:numId w:val="16"/>
        </w:numPr>
        <w:spacing w:after="0" w:line="240" w:lineRule="auto"/>
        <w:jc w:val="both"/>
        <w:rPr>
          <w:rFonts w:cstheme="minorHAnsi"/>
          <w:b/>
          <w:bCs/>
          <w:sz w:val="24"/>
          <w:szCs w:val="24"/>
        </w:rPr>
      </w:pPr>
      <w:r w:rsidRPr="00F004EF">
        <w:rPr>
          <w:rFonts w:cstheme="minorHAnsi"/>
          <w:b/>
          <w:bCs/>
          <w:sz w:val="24"/>
          <w:szCs w:val="24"/>
        </w:rPr>
        <w:t>Once an application has been submitted and approved it cannot be withdrawn.</w:t>
      </w:r>
    </w:p>
    <w:p w14:paraId="15F03ADC" w14:textId="260D2A27" w:rsidR="00FC27E4" w:rsidRPr="00F93F0C" w:rsidRDefault="00FC27E4" w:rsidP="004E7CBD">
      <w:pPr>
        <w:pStyle w:val="ListParagraph"/>
        <w:numPr>
          <w:ilvl w:val="0"/>
          <w:numId w:val="16"/>
        </w:numPr>
        <w:spacing w:after="0" w:line="240" w:lineRule="auto"/>
        <w:jc w:val="both"/>
        <w:rPr>
          <w:rFonts w:cstheme="minorHAnsi"/>
          <w:sz w:val="24"/>
          <w:szCs w:val="24"/>
        </w:rPr>
      </w:pPr>
      <w:r w:rsidRPr="00F93F0C">
        <w:rPr>
          <w:rFonts w:cstheme="minorHAnsi"/>
          <w:sz w:val="24"/>
          <w:szCs w:val="24"/>
        </w:rPr>
        <w:t xml:space="preserve">Multiple subscriptions will be admitted providing that they do not result in a member holding more than the maximum shares allowed of </w:t>
      </w:r>
      <w:r w:rsidR="0068288D">
        <w:rPr>
          <w:rFonts w:cstheme="minorHAnsi"/>
          <w:sz w:val="24"/>
          <w:szCs w:val="24"/>
        </w:rPr>
        <w:t xml:space="preserve">440 </w:t>
      </w:r>
      <w:r w:rsidRPr="004E7CBD">
        <w:rPr>
          <w:rFonts w:cstheme="minorHAnsi"/>
          <w:sz w:val="24"/>
          <w:szCs w:val="24"/>
        </w:rPr>
        <w:t>(value £</w:t>
      </w:r>
      <w:r w:rsidR="00974B6F" w:rsidRPr="004E7CBD">
        <w:rPr>
          <w:rFonts w:cstheme="minorHAnsi"/>
          <w:sz w:val="24"/>
          <w:szCs w:val="24"/>
        </w:rPr>
        <w:t>1</w:t>
      </w:r>
      <w:r w:rsidR="003239AF">
        <w:rPr>
          <w:rFonts w:cstheme="minorHAnsi"/>
          <w:sz w:val="24"/>
          <w:szCs w:val="24"/>
        </w:rPr>
        <w:t>1</w:t>
      </w:r>
      <w:r w:rsidRPr="004E7CBD">
        <w:rPr>
          <w:rFonts w:cstheme="minorHAnsi"/>
          <w:sz w:val="24"/>
          <w:szCs w:val="24"/>
        </w:rPr>
        <w:t>,000).</w:t>
      </w:r>
    </w:p>
    <w:p w14:paraId="3C0EB9F4" w14:textId="77777777" w:rsidR="00FC27E4" w:rsidRPr="00F93F0C" w:rsidRDefault="00FC27E4" w:rsidP="004E7CBD">
      <w:pPr>
        <w:pStyle w:val="ListParagraph"/>
        <w:numPr>
          <w:ilvl w:val="0"/>
          <w:numId w:val="15"/>
        </w:numPr>
        <w:spacing w:after="0" w:line="280" w:lineRule="exact"/>
        <w:rPr>
          <w:rFonts w:cstheme="minorHAnsi"/>
          <w:sz w:val="24"/>
          <w:szCs w:val="24"/>
        </w:rPr>
      </w:pPr>
      <w:r w:rsidRPr="00F93F0C">
        <w:rPr>
          <w:rFonts w:cstheme="minorHAnsi"/>
          <w:sz w:val="24"/>
          <w:szCs w:val="24"/>
        </w:rPr>
        <w:t>Applicants pay for shares by electronic bank transfer or cheque.</w:t>
      </w:r>
    </w:p>
    <w:p w14:paraId="1C0089AE" w14:textId="670314B2" w:rsidR="00FC27E4" w:rsidRPr="007924B7" w:rsidRDefault="00FC27E4" w:rsidP="007924B7">
      <w:pPr>
        <w:pStyle w:val="ListParagraph"/>
        <w:numPr>
          <w:ilvl w:val="0"/>
          <w:numId w:val="18"/>
        </w:numPr>
        <w:spacing w:after="0" w:line="280" w:lineRule="exact"/>
        <w:ind w:left="1134" w:hanging="425"/>
        <w:rPr>
          <w:rFonts w:cstheme="minorHAnsi"/>
          <w:sz w:val="24"/>
          <w:szCs w:val="24"/>
        </w:rPr>
      </w:pPr>
      <w:r w:rsidRPr="00F93F0C">
        <w:rPr>
          <w:rFonts w:cstheme="minorHAnsi"/>
          <w:sz w:val="24"/>
          <w:szCs w:val="24"/>
        </w:rPr>
        <w:t>Make an electronic bank transfer from your online bank account (</w:t>
      </w:r>
      <w:r w:rsidRPr="00F93F0C">
        <w:rPr>
          <w:rFonts w:cstheme="minorHAnsi"/>
          <w:i/>
          <w:sz w:val="24"/>
          <w:szCs w:val="24"/>
        </w:rPr>
        <w:t>with your name as the reference</w:t>
      </w:r>
      <w:r w:rsidRPr="00F93F0C">
        <w:rPr>
          <w:rFonts w:cstheme="minorHAnsi"/>
          <w:sz w:val="24"/>
          <w:szCs w:val="24"/>
        </w:rPr>
        <w:t xml:space="preserve">) to </w:t>
      </w:r>
      <w:r w:rsidR="005803E1">
        <w:rPr>
          <w:rFonts w:cstheme="minorHAnsi"/>
          <w:sz w:val="24"/>
          <w:szCs w:val="24"/>
        </w:rPr>
        <w:t>Glen Urquhart Rural Community Association</w:t>
      </w:r>
      <w:r w:rsidR="00193F43" w:rsidRPr="00F93F0C">
        <w:rPr>
          <w:rFonts w:cstheme="minorHAnsi"/>
          <w:sz w:val="24"/>
          <w:szCs w:val="24"/>
        </w:rPr>
        <w:t xml:space="preserve"> </w:t>
      </w:r>
      <w:r w:rsidR="0068288D">
        <w:rPr>
          <w:rFonts w:cstheme="minorHAnsi"/>
          <w:sz w:val="24"/>
          <w:szCs w:val="24"/>
        </w:rPr>
        <w:t xml:space="preserve">sort code 80-91-26, account number </w:t>
      </w:r>
      <w:r w:rsidR="00C14202">
        <w:rPr>
          <w:rFonts w:cstheme="minorHAnsi"/>
          <w:sz w:val="24"/>
          <w:szCs w:val="24"/>
        </w:rPr>
        <w:t>00387533</w:t>
      </w:r>
      <w:r w:rsidR="00193F43" w:rsidRPr="00F93F0C">
        <w:rPr>
          <w:rFonts w:cstheme="minorHAnsi"/>
          <w:sz w:val="24"/>
          <w:szCs w:val="24"/>
        </w:rPr>
        <w:t xml:space="preserve"> </w:t>
      </w:r>
      <w:r w:rsidRPr="00F93F0C">
        <w:rPr>
          <w:rFonts w:cstheme="minorHAnsi"/>
          <w:sz w:val="24"/>
          <w:szCs w:val="24"/>
        </w:rPr>
        <w:br/>
      </w:r>
      <w:r w:rsidRPr="007924B7">
        <w:rPr>
          <w:rFonts w:cstheme="minorHAnsi"/>
          <w:b/>
          <w:sz w:val="24"/>
          <w:szCs w:val="24"/>
        </w:rPr>
        <w:t xml:space="preserve">and either complete the form on line at </w:t>
      </w:r>
      <w:hyperlink r:id="rId29" w:history="1">
        <w:r w:rsidR="007924B7" w:rsidRPr="007924B7">
          <w:rPr>
            <w:rStyle w:val="Hyperlink"/>
          </w:rPr>
          <w:t>https://lochnesshub.com/community-share-offer</w:t>
        </w:r>
      </w:hyperlink>
      <w:r w:rsidR="007924B7">
        <w:t xml:space="preserve"> </w:t>
      </w:r>
      <w:r w:rsidRPr="007924B7">
        <w:rPr>
          <w:rFonts w:cstheme="minorHAnsi"/>
          <w:b/>
          <w:sz w:val="24"/>
          <w:szCs w:val="24"/>
        </w:rPr>
        <w:t xml:space="preserve">OR post the completed application form to the address below </w:t>
      </w:r>
    </w:p>
    <w:p w14:paraId="5BAE88FD" w14:textId="77777777" w:rsidR="00FC27E4" w:rsidRPr="00F93F0C" w:rsidRDefault="00FC27E4" w:rsidP="00FC27E4">
      <w:pPr>
        <w:pStyle w:val="ListParagraph"/>
        <w:spacing w:after="0" w:line="240" w:lineRule="auto"/>
        <w:ind w:left="709"/>
        <w:rPr>
          <w:rFonts w:cstheme="minorHAnsi"/>
          <w:sz w:val="24"/>
          <w:szCs w:val="24"/>
        </w:rPr>
      </w:pPr>
      <w:r w:rsidRPr="007924B7">
        <w:rPr>
          <w:rFonts w:cstheme="minorHAnsi"/>
          <w:b/>
          <w:sz w:val="24"/>
          <w:szCs w:val="24"/>
        </w:rPr>
        <w:t>OR</w:t>
      </w:r>
    </w:p>
    <w:p w14:paraId="51CA3544" w14:textId="1B018931" w:rsidR="00FC27E4" w:rsidRPr="00F93F0C" w:rsidRDefault="00FC27E4" w:rsidP="004E7CBD">
      <w:pPr>
        <w:pStyle w:val="ListParagraph"/>
        <w:numPr>
          <w:ilvl w:val="0"/>
          <w:numId w:val="18"/>
        </w:numPr>
        <w:spacing w:after="0" w:line="240" w:lineRule="auto"/>
        <w:ind w:left="1560" w:hanging="426"/>
        <w:rPr>
          <w:rFonts w:cstheme="minorHAnsi"/>
          <w:sz w:val="24"/>
          <w:szCs w:val="24"/>
        </w:rPr>
      </w:pPr>
      <w:r w:rsidRPr="00F93F0C">
        <w:rPr>
          <w:rFonts w:cstheme="minorHAnsi"/>
          <w:sz w:val="24"/>
          <w:szCs w:val="24"/>
        </w:rPr>
        <w:t xml:space="preserve">Write out a cheque for the necessary amount made payable </w:t>
      </w:r>
      <w:r w:rsidRPr="008A3EFE">
        <w:rPr>
          <w:rFonts w:cstheme="minorHAnsi"/>
          <w:sz w:val="24"/>
          <w:szCs w:val="24"/>
        </w:rPr>
        <w:t>to ‘</w:t>
      </w:r>
      <w:r w:rsidR="008A3EFE" w:rsidRPr="008A3EFE">
        <w:rPr>
          <w:rFonts w:cstheme="minorHAnsi"/>
          <w:sz w:val="24"/>
          <w:szCs w:val="24"/>
        </w:rPr>
        <w:t>Glen Urquhart Rural Community Association</w:t>
      </w:r>
      <w:r w:rsidRPr="008A3EFE">
        <w:rPr>
          <w:rFonts w:cstheme="minorHAnsi"/>
          <w:sz w:val="24"/>
          <w:szCs w:val="24"/>
        </w:rPr>
        <w:t>’ and</w:t>
      </w:r>
      <w:r w:rsidRPr="00F93F0C">
        <w:rPr>
          <w:rFonts w:cstheme="minorHAnsi"/>
          <w:sz w:val="24"/>
          <w:szCs w:val="24"/>
        </w:rPr>
        <w:t xml:space="preserve"> </w:t>
      </w:r>
      <w:r w:rsidRPr="00F93F0C">
        <w:rPr>
          <w:rFonts w:cstheme="minorHAnsi"/>
          <w:b/>
          <w:sz w:val="24"/>
          <w:szCs w:val="24"/>
        </w:rPr>
        <w:t>post it, with</w:t>
      </w:r>
      <w:r w:rsidRPr="00F93F0C">
        <w:rPr>
          <w:rFonts w:cstheme="minorHAnsi"/>
          <w:sz w:val="24"/>
          <w:szCs w:val="24"/>
        </w:rPr>
        <w:t xml:space="preserve"> </w:t>
      </w:r>
      <w:r w:rsidRPr="00F93F0C">
        <w:rPr>
          <w:rFonts w:cstheme="minorHAnsi"/>
          <w:b/>
          <w:sz w:val="24"/>
          <w:szCs w:val="24"/>
        </w:rPr>
        <w:t>the completed application form to</w:t>
      </w:r>
      <w:r w:rsidR="00E01EEA">
        <w:rPr>
          <w:rFonts w:cstheme="minorHAnsi"/>
          <w:b/>
          <w:sz w:val="24"/>
          <w:szCs w:val="24"/>
        </w:rPr>
        <w:t>:</w:t>
      </w:r>
    </w:p>
    <w:p w14:paraId="556A45FF" w14:textId="77777777" w:rsidR="00FC27E4" w:rsidRPr="00F93F0C" w:rsidRDefault="00FC27E4" w:rsidP="00FC27E4">
      <w:pPr>
        <w:spacing w:after="0" w:line="240" w:lineRule="auto"/>
        <w:ind w:left="1080"/>
        <w:rPr>
          <w:rFonts w:cstheme="minorHAnsi"/>
          <w:sz w:val="24"/>
          <w:szCs w:val="24"/>
          <w:highlight w:val="cyan"/>
        </w:rPr>
      </w:pPr>
    </w:p>
    <w:p w14:paraId="7EEAAAF8" w14:textId="77777777" w:rsidR="008E42F4" w:rsidRDefault="00193F43" w:rsidP="008E42F4">
      <w:pPr>
        <w:spacing w:after="0" w:line="240" w:lineRule="auto"/>
        <w:jc w:val="center"/>
        <w:rPr>
          <w:rFonts w:cstheme="minorHAnsi"/>
          <w:b/>
          <w:bCs/>
          <w:sz w:val="24"/>
          <w:szCs w:val="24"/>
        </w:rPr>
      </w:pPr>
      <w:r w:rsidRPr="007924B7">
        <w:rPr>
          <w:rFonts w:cstheme="minorHAnsi"/>
          <w:b/>
          <w:bCs/>
          <w:sz w:val="24"/>
          <w:szCs w:val="24"/>
        </w:rPr>
        <w:t>LOCH NESS HUB</w:t>
      </w:r>
      <w:r w:rsidR="00FC27E4" w:rsidRPr="007924B7">
        <w:rPr>
          <w:rFonts w:cstheme="minorHAnsi"/>
          <w:b/>
          <w:bCs/>
          <w:sz w:val="24"/>
          <w:szCs w:val="24"/>
        </w:rPr>
        <w:t xml:space="preserve"> SHARE OFFER, </w:t>
      </w:r>
      <w:r w:rsidR="00C14202" w:rsidRPr="007924B7">
        <w:rPr>
          <w:rFonts w:cstheme="minorHAnsi"/>
          <w:b/>
          <w:bCs/>
          <w:sz w:val="24"/>
          <w:szCs w:val="24"/>
        </w:rPr>
        <w:t xml:space="preserve">Loch Ness Hub (former TIC), The Car Park, </w:t>
      </w:r>
    </w:p>
    <w:p w14:paraId="690C2EBC" w14:textId="55FA5062" w:rsidR="00FC27E4" w:rsidRPr="007924B7" w:rsidRDefault="00C14202" w:rsidP="008E42F4">
      <w:pPr>
        <w:spacing w:after="0" w:line="240" w:lineRule="auto"/>
        <w:jc w:val="center"/>
        <w:rPr>
          <w:rFonts w:cstheme="minorHAnsi"/>
          <w:b/>
          <w:bCs/>
          <w:sz w:val="24"/>
          <w:szCs w:val="24"/>
        </w:rPr>
      </w:pPr>
      <w:r w:rsidRPr="007924B7">
        <w:rPr>
          <w:rFonts w:cstheme="minorHAnsi"/>
          <w:b/>
          <w:bCs/>
          <w:sz w:val="24"/>
          <w:szCs w:val="24"/>
        </w:rPr>
        <w:t>Drumnadrochit, IV63 6TX</w:t>
      </w:r>
    </w:p>
    <w:p w14:paraId="1369E01B" w14:textId="77777777" w:rsidR="00FC27E4" w:rsidRPr="00F93F0C" w:rsidRDefault="00FC27E4" w:rsidP="00FC27E4">
      <w:pPr>
        <w:spacing w:after="0" w:line="240" w:lineRule="auto"/>
        <w:ind w:left="1080"/>
        <w:rPr>
          <w:rFonts w:cstheme="minorHAnsi"/>
          <w:sz w:val="24"/>
          <w:szCs w:val="24"/>
        </w:rPr>
      </w:pPr>
    </w:p>
    <w:p w14:paraId="5FC71E4F" w14:textId="77777777" w:rsidR="00FC27E4" w:rsidRPr="00F93F0C" w:rsidRDefault="00FC27E4" w:rsidP="00FC27E4">
      <w:pPr>
        <w:spacing w:after="0" w:line="240" w:lineRule="auto"/>
        <w:rPr>
          <w:rFonts w:cstheme="minorHAnsi"/>
          <w:sz w:val="24"/>
          <w:szCs w:val="24"/>
        </w:rPr>
      </w:pPr>
      <w:r w:rsidRPr="00F93F0C">
        <w:rPr>
          <w:rFonts w:cstheme="minorHAnsi"/>
          <w:sz w:val="24"/>
          <w:szCs w:val="24"/>
        </w:rPr>
        <w:t>Please note that</w:t>
      </w:r>
    </w:p>
    <w:p w14:paraId="74E2A6DF" w14:textId="77777777" w:rsidR="00FC27E4" w:rsidRPr="00F93F0C" w:rsidRDefault="00FC27E4" w:rsidP="00FC27E4">
      <w:pPr>
        <w:spacing w:after="0" w:line="240" w:lineRule="auto"/>
        <w:jc w:val="both"/>
        <w:rPr>
          <w:rFonts w:cstheme="minorHAnsi"/>
          <w:sz w:val="24"/>
          <w:szCs w:val="24"/>
          <w:highlight w:val="cyan"/>
        </w:rPr>
      </w:pPr>
    </w:p>
    <w:p w14:paraId="3628A19D" w14:textId="60668D12" w:rsidR="00FC27E4" w:rsidRPr="00F93F0C" w:rsidRDefault="00FC27E4" w:rsidP="00193F43">
      <w:pPr>
        <w:pStyle w:val="ListParagraph"/>
        <w:numPr>
          <w:ilvl w:val="0"/>
          <w:numId w:val="16"/>
        </w:numPr>
        <w:spacing w:after="0" w:line="240" w:lineRule="auto"/>
        <w:jc w:val="both"/>
        <w:rPr>
          <w:rFonts w:cstheme="minorHAnsi"/>
          <w:sz w:val="24"/>
          <w:szCs w:val="24"/>
        </w:rPr>
      </w:pPr>
      <w:r w:rsidRPr="00F93F0C">
        <w:rPr>
          <w:rFonts w:cstheme="minorHAnsi"/>
          <w:sz w:val="24"/>
          <w:szCs w:val="24"/>
        </w:rPr>
        <w:t xml:space="preserve">All funds will be held in a bank account in the name </w:t>
      </w:r>
      <w:r w:rsidR="00EC70E0">
        <w:rPr>
          <w:rFonts w:cstheme="minorHAnsi"/>
          <w:sz w:val="24"/>
          <w:szCs w:val="24"/>
        </w:rPr>
        <w:t>G</w:t>
      </w:r>
      <w:r w:rsidR="007E4C27">
        <w:rPr>
          <w:rFonts w:cstheme="minorHAnsi"/>
          <w:sz w:val="24"/>
          <w:szCs w:val="24"/>
        </w:rPr>
        <w:t>len Urquhart Rural Community Association</w:t>
      </w:r>
      <w:r w:rsidR="00193F43" w:rsidRPr="00F93F0C">
        <w:rPr>
          <w:rFonts w:cstheme="minorHAnsi"/>
          <w:sz w:val="24"/>
          <w:szCs w:val="24"/>
        </w:rPr>
        <w:t xml:space="preserve"> </w:t>
      </w:r>
      <w:r w:rsidRPr="00F93F0C">
        <w:rPr>
          <w:rFonts w:cstheme="minorHAnsi"/>
          <w:sz w:val="24"/>
          <w:szCs w:val="24"/>
        </w:rPr>
        <w:t>separate from any other financial activities, until the share offer is complete.</w:t>
      </w:r>
    </w:p>
    <w:p w14:paraId="4FCCCD64" w14:textId="4C10EF08" w:rsidR="00FC27E4" w:rsidRDefault="00FC27E4" w:rsidP="00193F43">
      <w:pPr>
        <w:pStyle w:val="ListParagraph"/>
        <w:numPr>
          <w:ilvl w:val="0"/>
          <w:numId w:val="16"/>
        </w:numPr>
        <w:spacing w:after="0" w:line="240" w:lineRule="auto"/>
        <w:jc w:val="both"/>
        <w:rPr>
          <w:rFonts w:cstheme="minorHAnsi"/>
          <w:sz w:val="24"/>
          <w:szCs w:val="24"/>
        </w:rPr>
      </w:pPr>
      <w:r w:rsidRPr="00F93F0C">
        <w:rPr>
          <w:rFonts w:cstheme="minorHAnsi"/>
          <w:sz w:val="24"/>
          <w:szCs w:val="24"/>
        </w:rPr>
        <w:t>Applications on incomplete or inaccurate Application Forms may be accepted as if complete and accurate.</w:t>
      </w:r>
    </w:p>
    <w:p w14:paraId="573A3E47" w14:textId="77777777" w:rsidR="004E7CBD" w:rsidRPr="004E7CBD" w:rsidRDefault="004E7CBD" w:rsidP="004E7CBD">
      <w:pPr>
        <w:pStyle w:val="ListParagraph"/>
        <w:numPr>
          <w:ilvl w:val="0"/>
          <w:numId w:val="16"/>
        </w:numPr>
        <w:spacing w:after="0" w:line="240" w:lineRule="auto"/>
        <w:jc w:val="both"/>
        <w:rPr>
          <w:rFonts w:cstheme="minorHAnsi"/>
          <w:sz w:val="24"/>
          <w:szCs w:val="24"/>
        </w:rPr>
      </w:pPr>
      <w:r w:rsidRPr="004E7CBD">
        <w:rPr>
          <w:rFonts w:cstheme="minorHAnsi"/>
          <w:sz w:val="24"/>
          <w:szCs w:val="24"/>
        </w:rPr>
        <w:t>Results of the Offer will be published on the above website and all applicants will be informed by email or post.</w:t>
      </w:r>
    </w:p>
    <w:p w14:paraId="7073FD8F" w14:textId="1D3891DF" w:rsidR="004E7CBD" w:rsidRPr="004E7CBD" w:rsidRDefault="004E7CBD" w:rsidP="004E7CBD">
      <w:pPr>
        <w:pStyle w:val="ListParagraph"/>
        <w:numPr>
          <w:ilvl w:val="0"/>
          <w:numId w:val="16"/>
        </w:numPr>
        <w:spacing w:after="0" w:line="240" w:lineRule="auto"/>
        <w:jc w:val="both"/>
        <w:rPr>
          <w:rFonts w:cstheme="minorHAnsi"/>
          <w:sz w:val="24"/>
          <w:szCs w:val="24"/>
        </w:rPr>
      </w:pPr>
      <w:r w:rsidRPr="004E7CBD">
        <w:rPr>
          <w:rFonts w:cstheme="minorHAnsi"/>
          <w:sz w:val="24"/>
          <w:szCs w:val="24"/>
        </w:rPr>
        <w:t xml:space="preserve">If the share offer is oversubscribed and / or </w:t>
      </w:r>
      <w:r w:rsidR="00BF6979">
        <w:rPr>
          <w:rFonts w:cstheme="minorHAnsi"/>
          <w:sz w:val="24"/>
          <w:szCs w:val="24"/>
        </w:rPr>
        <w:t>Loch Ness Hub</w:t>
      </w:r>
      <w:r w:rsidRPr="004E7CBD">
        <w:rPr>
          <w:rFonts w:cstheme="minorHAnsi"/>
          <w:sz w:val="24"/>
          <w:szCs w:val="24"/>
        </w:rPr>
        <w:t xml:space="preserve"> is unable to offer any or all of the shares applied for, </w:t>
      </w:r>
      <w:r w:rsidR="00BF6979">
        <w:rPr>
          <w:rFonts w:cstheme="minorHAnsi"/>
          <w:sz w:val="24"/>
          <w:szCs w:val="24"/>
        </w:rPr>
        <w:t>Loch Ness Hub</w:t>
      </w:r>
      <w:r w:rsidRPr="004E7CBD">
        <w:rPr>
          <w:rFonts w:cstheme="minorHAnsi"/>
          <w:sz w:val="24"/>
          <w:szCs w:val="24"/>
        </w:rPr>
        <w:t xml:space="preserve"> will refund the applicant (the whole or the difference).</w:t>
      </w:r>
    </w:p>
    <w:p w14:paraId="2CD35A00" w14:textId="77F671A7" w:rsidR="004E7CBD" w:rsidRDefault="004E7CBD" w:rsidP="004E7CBD">
      <w:pPr>
        <w:pStyle w:val="ListParagraph"/>
        <w:numPr>
          <w:ilvl w:val="0"/>
          <w:numId w:val="16"/>
        </w:numPr>
        <w:spacing w:after="0" w:line="240" w:lineRule="auto"/>
        <w:jc w:val="both"/>
        <w:rPr>
          <w:rFonts w:cstheme="minorHAnsi"/>
          <w:sz w:val="24"/>
          <w:szCs w:val="24"/>
        </w:rPr>
      </w:pPr>
      <w:r w:rsidRPr="004E7CBD">
        <w:rPr>
          <w:rFonts w:cstheme="minorHAnsi"/>
          <w:sz w:val="24"/>
          <w:szCs w:val="24"/>
        </w:rPr>
        <w:t xml:space="preserve">An applicant who receives Shares agrees to be bound by the rules of </w:t>
      </w:r>
      <w:r w:rsidR="00BF6979">
        <w:rPr>
          <w:rFonts w:cstheme="minorHAnsi"/>
          <w:sz w:val="24"/>
          <w:szCs w:val="24"/>
        </w:rPr>
        <w:t xml:space="preserve">Loch Ness Hub Ltd. </w:t>
      </w:r>
      <w:r w:rsidRPr="004E7CBD">
        <w:rPr>
          <w:rFonts w:cstheme="minorHAnsi"/>
          <w:sz w:val="24"/>
          <w:szCs w:val="24"/>
        </w:rPr>
        <w:t>These are available on the above website</w:t>
      </w:r>
      <w:r w:rsidR="00BF6979">
        <w:rPr>
          <w:rFonts w:cstheme="minorHAnsi"/>
          <w:sz w:val="24"/>
          <w:szCs w:val="24"/>
        </w:rPr>
        <w:t xml:space="preserve"> </w:t>
      </w:r>
      <w:hyperlink r:id="rId30" w:history="1">
        <w:r w:rsidR="00F62253">
          <w:rPr>
            <w:rStyle w:val="Hyperlink"/>
          </w:rPr>
          <w:t>https://lochnesshub.com/downloads</w:t>
        </w:r>
      </w:hyperlink>
    </w:p>
    <w:p w14:paraId="754DF225" w14:textId="7AAA168F" w:rsidR="0049529F" w:rsidRPr="004E7CBD" w:rsidRDefault="0049529F" w:rsidP="004E7CBD">
      <w:pPr>
        <w:pStyle w:val="ListParagraph"/>
        <w:numPr>
          <w:ilvl w:val="0"/>
          <w:numId w:val="16"/>
        </w:numPr>
        <w:spacing w:after="0" w:line="240" w:lineRule="auto"/>
        <w:jc w:val="both"/>
        <w:rPr>
          <w:rFonts w:cstheme="minorHAnsi"/>
          <w:sz w:val="24"/>
          <w:szCs w:val="24"/>
        </w:rPr>
      </w:pPr>
      <w:r>
        <w:rPr>
          <w:rFonts w:cstheme="minorHAnsi"/>
          <w:sz w:val="24"/>
          <w:szCs w:val="24"/>
        </w:rPr>
        <w:t xml:space="preserve">Once shares are </w:t>
      </w:r>
      <w:r w:rsidR="0048335C">
        <w:rPr>
          <w:rFonts w:cstheme="minorHAnsi"/>
          <w:sz w:val="24"/>
          <w:szCs w:val="24"/>
        </w:rPr>
        <w:t xml:space="preserve">confirmed you will be issued with a share certificate. </w:t>
      </w:r>
    </w:p>
    <w:p w14:paraId="43308000" w14:textId="77777777" w:rsidR="004E7CBD" w:rsidRPr="008722FA" w:rsidRDefault="004E7CBD" w:rsidP="004E7CBD">
      <w:pPr>
        <w:rPr>
          <w:rFonts w:cstheme="minorHAnsi"/>
          <w:sz w:val="20"/>
          <w:szCs w:val="20"/>
        </w:rPr>
      </w:pPr>
    </w:p>
    <w:p w14:paraId="6723B8F5" w14:textId="15649198" w:rsidR="004E7CBD" w:rsidRDefault="004E7CBD" w:rsidP="00542014">
      <w:pPr>
        <w:autoSpaceDE w:val="0"/>
        <w:autoSpaceDN w:val="0"/>
        <w:adjustRightInd w:val="0"/>
        <w:spacing w:after="0" w:line="240" w:lineRule="auto"/>
        <w:ind w:left="426"/>
        <w:jc w:val="both"/>
        <w:rPr>
          <w:rFonts w:cs="Decour-Regular"/>
          <w:bCs/>
          <w:i/>
          <w:iCs/>
          <w:color w:val="2E74B5" w:themeColor="accent5" w:themeShade="BF"/>
          <w:sz w:val="28"/>
          <w:szCs w:val="28"/>
        </w:rPr>
      </w:pPr>
      <w:r w:rsidRPr="004E7CBD">
        <w:rPr>
          <w:rFonts w:cs="Decour-Regular"/>
          <w:bCs/>
          <w:i/>
          <w:iCs/>
          <w:color w:val="2E74B5" w:themeColor="accent5" w:themeShade="BF"/>
          <w:sz w:val="28"/>
          <w:szCs w:val="28"/>
        </w:rPr>
        <w:t>This offer closes</w:t>
      </w:r>
      <w:r w:rsidR="00616BBC">
        <w:rPr>
          <w:rFonts w:cs="Decour-Regular"/>
          <w:bCs/>
          <w:i/>
          <w:iCs/>
          <w:color w:val="2E74B5" w:themeColor="accent5" w:themeShade="BF"/>
          <w:sz w:val="28"/>
          <w:szCs w:val="28"/>
        </w:rPr>
        <w:t xml:space="preserve"> at </w:t>
      </w:r>
      <w:r w:rsidR="00616BBC" w:rsidRPr="00CF1B15">
        <w:rPr>
          <w:rFonts w:cs="Decour-Regular"/>
          <w:bCs/>
          <w:i/>
          <w:iCs/>
          <w:color w:val="2E74B5" w:themeColor="accent5" w:themeShade="BF"/>
          <w:sz w:val="28"/>
          <w:szCs w:val="28"/>
        </w:rPr>
        <w:t>6pm</w:t>
      </w:r>
      <w:r w:rsidRPr="00CF1B15">
        <w:rPr>
          <w:rFonts w:cs="Decour-Regular"/>
          <w:bCs/>
          <w:i/>
          <w:iCs/>
          <w:color w:val="2E74B5" w:themeColor="accent5" w:themeShade="BF"/>
          <w:sz w:val="28"/>
          <w:szCs w:val="28"/>
        </w:rPr>
        <w:t xml:space="preserve"> on </w:t>
      </w:r>
      <w:r w:rsidR="00777ABE" w:rsidRPr="00CF1B15">
        <w:rPr>
          <w:rFonts w:cs="Decour-Regular"/>
          <w:bCs/>
          <w:i/>
          <w:iCs/>
          <w:color w:val="2E74B5" w:themeColor="accent5" w:themeShade="BF"/>
          <w:sz w:val="28"/>
          <w:szCs w:val="28"/>
        </w:rPr>
        <w:t>17</w:t>
      </w:r>
      <w:r w:rsidR="00777ABE" w:rsidRPr="00CF1B15">
        <w:rPr>
          <w:rFonts w:cs="Decour-Regular"/>
          <w:bCs/>
          <w:i/>
          <w:iCs/>
          <w:color w:val="2E74B5" w:themeColor="accent5" w:themeShade="BF"/>
          <w:sz w:val="28"/>
          <w:szCs w:val="28"/>
          <w:vertAlign w:val="superscript"/>
        </w:rPr>
        <w:t>th</w:t>
      </w:r>
      <w:r w:rsidR="00777ABE" w:rsidRPr="00CF1B15">
        <w:rPr>
          <w:rFonts w:cs="Decour-Regular"/>
          <w:bCs/>
          <w:i/>
          <w:iCs/>
          <w:color w:val="2E74B5" w:themeColor="accent5" w:themeShade="BF"/>
          <w:sz w:val="28"/>
          <w:szCs w:val="28"/>
        </w:rPr>
        <w:t xml:space="preserve"> October</w:t>
      </w:r>
      <w:r w:rsidR="00777ABE" w:rsidRPr="00E01EEA">
        <w:rPr>
          <w:rFonts w:cs="Decour-Regular"/>
          <w:bCs/>
          <w:i/>
          <w:iCs/>
          <w:color w:val="2E74B5" w:themeColor="accent5" w:themeShade="BF"/>
          <w:sz w:val="28"/>
          <w:szCs w:val="28"/>
        </w:rPr>
        <w:t xml:space="preserve"> </w:t>
      </w:r>
      <w:r w:rsidRPr="00E01EEA">
        <w:rPr>
          <w:rFonts w:cs="Decour-Regular"/>
          <w:bCs/>
          <w:i/>
          <w:iCs/>
          <w:color w:val="2E74B5" w:themeColor="accent5" w:themeShade="BF"/>
          <w:sz w:val="28"/>
          <w:szCs w:val="28"/>
        </w:rPr>
        <w:t>2020</w:t>
      </w:r>
      <w:r w:rsidRPr="004E7CBD">
        <w:rPr>
          <w:rFonts w:cs="Decour-Regular"/>
          <w:bCs/>
          <w:i/>
          <w:iCs/>
          <w:color w:val="2E74B5" w:themeColor="accent5" w:themeShade="BF"/>
          <w:sz w:val="28"/>
          <w:szCs w:val="28"/>
        </w:rPr>
        <w:t xml:space="preserve"> or whenever the maximum amount is subscribed, whichever is soonest. The Board reserves the right to extend this offer.</w:t>
      </w:r>
    </w:p>
    <w:p w14:paraId="4E323ACD" w14:textId="7806A85B" w:rsidR="00C64002" w:rsidRDefault="00C64002" w:rsidP="00542014">
      <w:pPr>
        <w:autoSpaceDE w:val="0"/>
        <w:autoSpaceDN w:val="0"/>
        <w:adjustRightInd w:val="0"/>
        <w:spacing w:after="0" w:line="240" w:lineRule="auto"/>
        <w:ind w:left="426"/>
        <w:jc w:val="both"/>
        <w:rPr>
          <w:rFonts w:cs="Decour-Regular"/>
          <w:bCs/>
          <w:i/>
          <w:iCs/>
          <w:color w:val="2E74B5" w:themeColor="accent5" w:themeShade="BF"/>
          <w:sz w:val="28"/>
          <w:szCs w:val="28"/>
        </w:rPr>
      </w:pPr>
    </w:p>
    <w:p w14:paraId="32759BC0" w14:textId="61CA11EF" w:rsidR="00C64002" w:rsidRDefault="00C64002" w:rsidP="00542014">
      <w:pPr>
        <w:autoSpaceDE w:val="0"/>
        <w:autoSpaceDN w:val="0"/>
        <w:adjustRightInd w:val="0"/>
        <w:spacing w:after="0" w:line="240" w:lineRule="auto"/>
        <w:ind w:left="426"/>
        <w:jc w:val="both"/>
        <w:rPr>
          <w:rFonts w:cs="Decour-Regular"/>
          <w:bCs/>
          <w:i/>
          <w:iCs/>
          <w:color w:val="2E74B5" w:themeColor="accent5" w:themeShade="BF"/>
          <w:sz w:val="28"/>
          <w:szCs w:val="28"/>
        </w:rPr>
      </w:pPr>
    </w:p>
    <w:p w14:paraId="201EF004" w14:textId="784413D1" w:rsidR="00C64002" w:rsidRDefault="00C64002" w:rsidP="00542014">
      <w:pPr>
        <w:autoSpaceDE w:val="0"/>
        <w:autoSpaceDN w:val="0"/>
        <w:adjustRightInd w:val="0"/>
        <w:spacing w:after="0" w:line="240" w:lineRule="auto"/>
        <w:ind w:left="426"/>
        <w:jc w:val="both"/>
        <w:rPr>
          <w:rFonts w:cs="Decour-Regular"/>
          <w:bCs/>
          <w:i/>
          <w:iCs/>
          <w:color w:val="2E74B5" w:themeColor="accent5" w:themeShade="BF"/>
          <w:sz w:val="28"/>
          <w:szCs w:val="28"/>
        </w:rPr>
      </w:pPr>
    </w:p>
    <w:p w14:paraId="345BDB74" w14:textId="24FBEBD2" w:rsidR="004E7CBD" w:rsidRDefault="004E7CBD" w:rsidP="004E7CBD">
      <w:pPr>
        <w:pStyle w:val="Heading1"/>
      </w:pPr>
      <w:bookmarkStart w:id="13" w:name="_Toc49934221"/>
      <w:r>
        <w:t>Application Form</w:t>
      </w:r>
      <w:r w:rsidR="007E6360">
        <w:t>s</w:t>
      </w:r>
      <w:bookmarkEnd w:id="13"/>
      <w:r>
        <w:t xml:space="preserve"> </w:t>
      </w:r>
    </w:p>
    <w:p w14:paraId="64C03935" w14:textId="71B21100" w:rsidR="00234EAA" w:rsidRDefault="00234EAA" w:rsidP="004E7CBD">
      <w:pPr>
        <w:spacing w:after="60" w:line="240" w:lineRule="auto"/>
        <w:rPr>
          <w:rFonts w:cstheme="minorHAnsi"/>
          <w:b/>
          <w:sz w:val="24"/>
          <w:szCs w:val="24"/>
        </w:rPr>
      </w:pPr>
      <w:r>
        <w:rPr>
          <w:rFonts w:cstheme="minorHAnsi"/>
          <w:b/>
          <w:sz w:val="24"/>
          <w:szCs w:val="24"/>
        </w:rPr>
        <w:t xml:space="preserve">Please </w:t>
      </w:r>
      <w:r w:rsidR="00326BA4">
        <w:rPr>
          <w:rFonts w:cstheme="minorHAnsi"/>
          <w:b/>
          <w:sz w:val="24"/>
          <w:szCs w:val="24"/>
        </w:rPr>
        <w:t xml:space="preserve">sure </w:t>
      </w:r>
      <w:r>
        <w:rPr>
          <w:rFonts w:cstheme="minorHAnsi"/>
          <w:b/>
          <w:sz w:val="24"/>
          <w:szCs w:val="24"/>
        </w:rPr>
        <w:t>you use the correct form</w:t>
      </w:r>
      <w:r w:rsidR="00326BA4">
        <w:rPr>
          <w:rFonts w:cstheme="minorHAnsi"/>
          <w:b/>
          <w:sz w:val="24"/>
          <w:szCs w:val="24"/>
        </w:rPr>
        <w:t>.</w:t>
      </w:r>
    </w:p>
    <w:p w14:paraId="7A550DEC" w14:textId="0747B38F" w:rsidR="004E7CBD" w:rsidRPr="004E7CBD" w:rsidRDefault="004E7CBD" w:rsidP="004E7CBD">
      <w:pPr>
        <w:spacing w:after="60" w:line="240" w:lineRule="auto"/>
        <w:rPr>
          <w:rFonts w:cstheme="minorHAnsi"/>
          <w:b/>
          <w:sz w:val="24"/>
          <w:szCs w:val="24"/>
        </w:rPr>
      </w:pPr>
      <w:r w:rsidRPr="004E7CBD">
        <w:rPr>
          <w:rFonts w:cstheme="minorHAnsi"/>
          <w:b/>
          <w:sz w:val="24"/>
          <w:szCs w:val="24"/>
        </w:rPr>
        <w:t xml:space="preserve">Are you applying: </w:t>
      </w:r>
    </w:p>
    <w:p w14:paraId="2C0403D5" w14:textId="4C556705" w:rsidR="004E7CBD" w:rsidRPr="004E7CBD" w:rsidRDefault="004E7CBD" w:rsidP="004E7CBD">
      <w:pPr>
        <w:pStyle w:val="ListParagraph"/>
        <w:numPr>
          <w:ilvl w:val="0"/>
          <w:numId w:val="19"/>
        </w:numPr>
        <w:spacing w:after="60" w:line="240" w:lineRule="auto"/>
        <w:contextualSpacing w:val="0"/>
        <w:rPr>
          <w:rFonts w:cstheme="minorHAnsi"/>
          <w:sz w:val="24"/>
          <w:szCs w:val="24"/>
        </w:rPr>
      </w:pPr>
      <w:r w:rsidRPr="004E7CBD">
        <w:rPr>
          <w:rFonts w:cstheme="minorHAnsi"/>
          <w:sz w:val="24"/>
          <w:szCs w:val="24"/>
        </w:rPr>
        <w:t>For yourself, as an individual</w:t>
      </w:r>
      <w:r w:rsidR="00D912B7">
        <w:rPr>
          <w:rFonts w:cstheme="minorHAnsi"/>
          <w:sz w:val="24"/>
          <w:szCs w:val="24"/>
        </w:rPr>
        <w:t>*</w:t>
      </w:r>
      <w:r w:rsidRPr="004E7CBD">
        <w:rPr>
          <w:rFonts w:cstheme="minorHAnsi"/>
          <w:sz w:val="24"/>
          <w:szCs w:val="24"/>
        </w:rPr>
        <w:t xml:space="preserve">?   </w:t>
      </w:r>
      <w:r w:rsidR="00326BA4" w:rsidRPr="00326BA4">
        <w:rPr>
          <w:rFonts w:cstheme="minorHAnsi"/>
          <w:color w:val="0070C0"/>
          <w:sz w:val="24"/>
          <w:szCs w:val="24"/>
        </w:rPr>
        <w:t xml:space="preserve">Use </w:t>
      </w:r>
      <w:r w:rsidR="00616BBC" w:rsidRPr="00326BA4">
        <w:rPr>
          <w:rFonts w:cstheme="minorHAnsi"/>
          <w:color w:val="0070C0"/>
          <w:sz w:val="24"/>
          <w:szCs w:val="24"/>
        </w:rPr>
        <w:t>Form</w:t>
      </w:r>
      <w:r w:rsidRPr="00326BA4">
        <w:rPr>
          <w:rFonts w:cstheme="minorHAnsi"/>
          <w:color w:val="0070C0"/>
          <w:sz w:val="24"/>
          <w:szCs w:val="24"/>
        </w:rPr>
        <w:t xml:space="preserve"> 1 </w:t>
      </w:r>
      <w:r w:rsidR="00616BBC" w:rsidRPr="00326BA4">
        <w:rPr>
          <w:rFonts w:cstheme="minorHAnsi"/>
          <w:color w:val="0070C0"/>
          <w:sz w:val="24"/>
          <w:szCs w:val="24"/>
        </w:rPr>
        <w:t xml:space="preserve">on Page </w:t>
      </w:r>
      <w:r w:rsidR="00001F35" w:rsidRPr="00326BA4">
        <w:rPr>
          <w:rFonts w:cstheme="minorHAnsi"/>
          <w:color w:val="0070C0"/>
          <w:sz w:val="24"/>
          <w:szCs w:val="24"/>
        </w:rPr>
        <w:t>12</w:t>
      </w:r>
    </w:p>
    <w:p w14:paraId="3113C7D7" w14:textId="4D8AA4AF" w:rsidR="004E7CBD" w:rsidRPr="00E01EEA" w:rsidRDefault="004E7CBD" w:rsidP="004E7CBD">
      <w:pPr>
        <w:pStyle w:val="ListParagraph"/>
        <w:numPr>
          <w:ilvl w:val="0"/>
          <w:numId w:val="19"/>
        </w:numPr>
        <w:spacing w:after="60" w:line="240" w:lineRule="auto"/>
        <w:contextualSpacing w:val="0"/>
        <w:rPr>
          <w:rFonts w:cstheme="minorHAnsi"/>
          <w:sz w:val="24"/>
          <w:szCs w:val="24"/>
        </w:rPr>
      </w:pPr>
      <w:r w:rsidRPr="00E01EEA">
        <w:rPr>
          <w:rFonts w:cstheme="minorHAnsi"/>
          <w:sz w:val="24"/>
          <w:szCs w:val="24"/>
        </w:rPr>
        <w:t xml:space="preserve">To buy shares as a gift for someone else? </w:t>
      </w:r>
      <w:r w:rsidR="00326BA4">
        <w:rPr>
          <w:rFonts w:cstheme="minorHAnsi"/>
          <w:sz w:val="24"/>
          <w:szCs w:val="24"/>
        </w:rPr>
        <w:t xml:space="preserve"> </w:t>
      </w:r>
      <w:r w:rsidR="00326BA4" w:rsidRPr="00911FF0">
        <w:rPr>
          <w:rFonts w:cstheme="minorHAnsi"/>
          <w:color w:val="0070C0"/>
          <w:sz w:val="24"/>
          <w:szCs w:val="24"/>
        </w:rPr>
        <w:t>Use</w:t>
      </w:r>
      <w:r w:rsidRPr="00911FF0">
        <w:rPr>
          <w:rFonts w:cstheme="minorHAnsi"/>
          <w:color w:val="0070C0"/>
          <w:sz w:val="24"/>
          <w:szCs w:val="24"/>
        </w:rPr>
        <w:t xml:space="preserve"> </w:t>
      </w:r>
      <w:r w:rsidR="00616BBC" w:rsidRPr="00911FF0">
        <w:rPr>
          <w:rFonts w:cstheme="minorHAnsi"/>
          <w:color w:val="0070C0"/>
          <w:sz w:val="24"/>
          <w:szCs w:val="24"/>
        </w:rPr>
        <w:t xml:space="preserve">Form 2 on Page </w:t>
      </w:r>
      <w:r w:rsidR="00001F35" w:rsidRPr="00911FF0">
        <w:rPr>
          <w:rFonts w:cstheme="minorHAnsi"/>
          <w:color w:val="0070C0"/>
          <w:sz w:val="24"/>
          <w:szCs w:val="24"/>
        </w:rPr>
        <w:t>13</w:t>
      </w:r>
    </w:p>
    <w:p w14:paraId="5EE64531" w14:textId="1F4B59E9" w:rsidR="004E7CBD" w:rsidRDefault="004E7CBD" w:rsidP="004E7CBD">
      <w:pPr>
        <w:pStyle w:val="ListParagraph"/>
        <w:numPr>
          <w:ilvl w:val="0"/>
          <w:numId w:val="19"/>
        </w:numPr>
        <w:spacing w:after="60" w:line="240" w:lineRule="auto"/>
        <w:contextualSpacing w:val="0"/>
        <w:rPr>
          <w:rFonts w:cstheme="minorHAnsi"/>
          <w:color w:val="0070C0"/>
          <w:sz w:val="24"/>
          <w:szCs w:val="24"/>
        </w:rPr>
      </w:pPr>
      <w:r w:rsidRPr="004E7CBD">
        <w:rPr>
          <w:rFonts w:cstheme="minorHAnsi"/>
          <w:sz w:val="24"/>
          <w:szCs w:val="24"/>
        </w:rPr>
        <w:t xml:space="preserve">On behalf of a business, organisation, or other incorporated or unincorporated body? </w:t>
      </w:r>
      <w:r w:rsidR="00616BBC">
        <w:rPr>
          <w:rFonts w:cstheme="minorHAnsi"/>
          <w:color w:val="0070C0"/>
          <w:sz w:val="24"/>
          <w:szCs w:val="24"/>
        </w:rPr>
        <w:t xml:space="preserve">Form </w:t>
      </w:r>
      <w:r w:rsidRPr="00616BBC">
        <w:rPr>
          <w:rFonts w:cstheme="minorHAnsi"/>
          <w:color w:val="0070C0"/>
          <w:sz w:val="24"/>
          <w:szCs w:val="24"/>
          <w:highlight w:val="yellow"/>
        </w:rPr>
        <w:t xml:space="preserve"> </w:t>
      </w:r>
      <w:r w:rsidRPr="00E01EEA">
        <w:rPr>
          <w:rFonts w:cstheme="minorHAnsi"/>
          <w:color w:val="0070C0"/>
          <w:sz w:val="24"/>
          <w:szCs w:val="24"/>
        </w:rPr>
        <w:t>3</w:t>
      </w:r>
      <w:r w:rsidR="00616BBC" w:rsidRPr="00E01EEA">
        <w:rPr>
          <w:rFonts w:cstheme="minorHAnsi"/>
          <w:color w:val="0070C0"/>
          <w:sz w:val="24"/>
          <w:szCs w:val="24"/>
        </w:rPr>
        <w:t xml:space="preserve"> on Page</w:t>
      </w:r>
      <w:r w:rsidR="00616BBC">
        <w:rPr>
          <w:rFonts w:cstheme="minorHAnsi"/>
          <w:color w:val="0070C0"/>
          <w:sz w:val="24"/>
          <w:szCs w:val="24"/>
        </w:rPr>
        <w:t xml:space="preserve"> </w:t>
      </w:r>
      <w:r w:rsidR="00001F35">
        <w:rPr>
          <w:rFonts w:cstheme="minorHAnsi"/>
          <w:color w:val="0070C0"/>
          <w:sz w:val="24"/>
          <w:szCs w:val="24"/>
        </w:rPr>
        <w:t>14</w:t>
      </w:r>
      <w:r w:rsidR="00616BBC" w:rsidRPr="00616BBC">
        <w:rPr>
          <w:rFonts w:cstheme="minorHAnsi"/>
          <w:color w:val="0070C0"/>
          <w:sz w:val="24"/>
          <w:szCs w:val="24"/>
        </w:rPr>
        <w:t xml:space="preserve"> </w:t>
      </w:r>
    </w:p>
    <w:p w14:paraId="3ABAB28C" w14:textId="59232612" w:rsidR="00616BBC" w:rsidRPr="00616BBC" w:rsidRDefault="00616BBC" w:rsidP="00616BBC">
      <w:pPr>
        <w:pStyle w:val="BodyText"/>
        <w:numPr>
          <w:ilvl w:val="0"/>
          <w:numId w:val="19"/>
        </w:numPr>
        <w:ind w:right="2414"/>
        <w:rPr>
          <w:sz w:val="24"/>
          <w:szCs w:val="24"/>
        </w:rPr>
      </w:pPr>
      <w:r>
        <w:rPr>
          <w:sz w:val="24"/>
          <w:szCs w:val="24"/>
        </w:rPr>
        <w:t>As</w:t>
      </w:r>
      <w:r w:rsidRPr="00616BBC">
        <w:rPr>
          <w:sz w:val="24"/>
          <w:szCs w:val="24"/>
        </w:rPr>
        <w:t xml:space="preserve"> group of family or syndicate of friends – </w:t>
      </w:r>
      <w:r w:rsidRPr="00616BBC">
        <w:rPr>
          <w:color w:val="548DD4"/>
          <w:sz w:val="24"/>
          <w:szCs w:val="24"/>
        </w:rPr>
        <w:t xml:space="preserve">Form </w:t>
      </w:r>
      <w:r>
        <w:rPr>
          <w:color w:val="548DD4"/>
          <w:sz w:val="24"/>
          <w:szCs w:val="24"/>
        </w:rPr>
        <w:t xml:space="preserve">4 on Page </w:t>
      </w:r>
      <w:r w:rsidR="00001F35">
        <w:rPr>
          <w:color w:val="548DD4"/>
          <w:sz w:val="24"/>
          <w:szCs w:val="24"/>
        </w:rPr>
        <w:t>15</w:t>
      </w:r>
    </w:p>
    <w:p w14:paraId="3B8A10FE" w14:textId="77777777" w:rsidR="00616BBC" w:rsidRPr="00616BBC" w:rsidRDefault="00616BBC" w:rsidP="00616BBC">
      <w:pPr>
        <w:pStyle w:val="ListParagraph"/>
        <w:spacing w:after="60" w:line="240" w:lineRule="auto"/>
        <w:contextualSpacing w:val="0"/>
        <w:rPr>
          <w:rFonts w:cstheme="minorHAnsi"/>
          <w:color w:val="0070C0"/>
          <w:sz w:val="24"/>
          <w:szCs w:val="24"/>
        </w:rPr>
      </w:pPr>
    </w:p>
    <w:p w14:paraId="70AF118A" w14:textId="5F535E4E" w:rsidR="004E7CBD" w:rsidRDefault="00616BBC" w:rsidP="004E7CBD">
      <w:pPr>
        <w:spacing w:after="60" w:line="240" w:lineRule="auto"/>
        <w:ind w:left="360"/>
        <w:rPr>
          <w:rStyle w:val="Hyperlink"/>
          <w:sz w:val="24"/>
          <w:szCs w:val="24"/>
        </w:rPr>
      </w:pPr>
      <w:r>
        <w:rPr>
          <w:rFonts w:cstheme="minorHAnsi"/>
          <w:sz w:val="24"/>
          <w:szCs w:val="24"/>
        </w:rPr>
        <w:t xml:space="preserve">Online forms </w:t>
      </w:r>
      <w:r w:rsidR="004E7CBD" w:rsidRPr="004E7CBD">
        <w:rPr>
          <w:rFonts w:cstheme="minorHAnsi"/>
          <w:sz w:val="24"/>
          <w:szCs w:val="24"/>
        </w:rPr>
        <w:t>are available at</w:t>
      </w:r>
      <w:r w:rsidR="004E7CBD" w:rsidRPr="00013995">
        <w:rPr>
          <w:rFonts w:cstheme="minorHAnsi"/>
          <w:sz w:val="24"/>
          <w:szCs w:val="24"/>
        </w:rPr>
        <w:t xml:space="preserve"> </w:t>
      </w:r>
      <w:hyperlink r:id="rId31" w:history="1">
        <w:r w:rsidR="00013995" w:rsidRPr="00013995">
          <w:rPr>
            <w:rStyle w:val="Hyperlink"/>
            <w:sz w:val="24"/>
            <w:szCs w:val="24"/>
          </w:rPr>
          <w:t>https://lochnesshub.com/community-share-offer</w:t>
        </w:r>
      </w:hyperlink>
    </w:p>
    <w:p w14:paraId="1C55B50C" w14:textId="1F0F579E" w:rsidR="00911FF0" w:rsidRDefault="00911FF0" w:rsidP="004E7CBD">
      <w:pPr>
        <w:spacing w:after="60" w:line="240" w:lineRule="auto"/>
        <w:ind w:left="360"/>
        <w:rPr>
          <w:sz w:val="24"/>
          <w:szCs w:val="24"/>
        </w:rPr>
      </w:pPr>
    </w:p>
    <w:p w14:paraId="2AA0FC1A" w14:textId="4A2903C2" w:rsidR="00911FF0" w:rsidRPr="00B268E1" w:rsidRDefault="00911FF0" w:rsidP="004E7CBD">
      <w:pPr>
        <w:spacing w:after="60" w:line="240" w:lineRule="auto"/>
        <w:ind w:left="360"/>
        <w:rPr>
          <w:b/>
          <w:bCs/>
          <w:sz w:val="24"/>
          <w:szCs w:val="24"/>
        </w:rPr>
      </w:pPr>
      <w:r w:rsidRPr="00B268E1">
        <w:rPr>
          <w:b/>
          <w:bCs/>
          <w:sz w:val="24"/>
          <w:szCs w:val="24"/>
        </w:rPr>
        <w:t>Please note</w:t>
      </w:r>
      <w:r w:rsidR="00CE21D7" w:rsidRPr="00B268E1">
        <w:rPr>
          <w:b/>
          <w:bCs/>
          <w:sz w:val="24"/>
          <w:szCs w:val="24"/>
        </w:rPr>
        <w:t>:</w:t>
      </w:r>
      <w:r w:rsidRPr="00B268E1">
        <w:rPr>
          <w:b/>
          <w:bCs/>
          <w:sz w:val="24"/>
          <w:szCs w:val="24"/>
        </w:rPr>
        <w:t xml:space="preserve"> – </w:t>
      </w:r>
    </w:p>
    <w:p w14:paraId="30604B78" w14:textId="7C084B16" w:rsidR="00911FF0" w:rsidRDefault="00911FF0" w:rsidP="004E7CBD">
      <w:pPr>
        <w:spacing w:after="60" w:line="240" w:lineRule="auto"/>
        <w:ind w:left="360"/>
        <w:rPr>
          <w:sz w:val="24"/>
          <w:szCs w:val="24"/>
        </w:rPr>
      </w:pPr>
    </w:p>
    <w:p w14:paraId="653574CA" w14:textId="2A1CEADE" w:rsidR="00911FF0" w:rsidRDefault="00D912B7" w:rsidP="004E7CBD">
      <w:pPr>
        <w:spacing w:after="60" w:line="240" w:lineRule="auto"/>
        <w:ind w:left="360"/>
        <w:rPr>
          <w:sz w:val="24"/>
          <w:szCs w:val="24"/>
        </w:rPr>
      </w:pPr>
      <w:r>
        <w:rPr>
          <w:sz w:val="24"/>
          <w:szCs w:val="24"/>
        </w:rPr>
        <w:t>*</w:t>
      </w:r>
      <w:r w:rsidR="00911FF0">
        <w:rPr>
          <w:sz w:val="24"/>
          <w:szCs w:val="24"/>
        </w:rPr>
        <w:t>If you are pur</w:t>
      </w:r>
      <w:r w:rsidR="00B05E07">
        <w:rPr>
          <w:sz w:val="24"/>
          <w:szCs w:val="24"/>
        </w:rPr>
        <w:t xml:space="preserve">chasing shares as a gift </w:t>
      </w:r>
      <w:r w:rsidR="00591871">
        <w:rPr>
          <w:sz w:val="24"/>
          <w:szCs w:val="24"/>
        </w:rPr>
        <w:t>or in as syndicate</w:t>
      </w:r>
      <w:r>
        <w:rPr>
          <w:sz w:val="24"/>
          <w:szCs w:val="24"/>
        </w:rPr>
        <w:t xml:space="preserve"> or</w:t>
      </w:r>
      <w:r w:rsidR="00591871">
        <w:rPr>
          <w:sz w:val="24"/>
          <w:szCs w:val="24"/>
        </w:rPr>
        <w:t xml:space="preserve"> </w:t>
      </w:r>
      <w:r w:rsidR="00CE21D7">
        <w:rPr>
          <w:sz w:val="24"/>
          <w:szCs w:val="24"/>
        </w:rPr>
        <w:t>unincorporated organisation</w:t>
      </w:r>
      <w:r w:rsidR="006130BA">
        <w:rPr>
          <w:sz w:val="24"/>
          <w:szCs w:val="24"/>
        </w:rPr>
        <w:t xml:space="preserve"> (sole trader)</w:t>
      </w:r>
      <w:r w:rsidR="00CE21D7">
        <w:rPr>
          <w:sz w:val="24"/>
          <w:szCs w:val="24"/>
        </w:rPr>
        <w:t xml:space="preserve"> </w:t>
      </w:r>
      <w:r w:rsidR="00B05E07">
        <w:rPr>
          <w:sz w:val="24"/>
          <w:szCs w:val="24"/>
        </w:rPr>
        <w:t xml:space="preserve">you </w:t>
      </w:r>
      <w:r w:rsidR="00B05E07" w:rsidRPr="006130BA">
        <w:rPr>
          <w:sz w:val="24"/>
          <w:szCs w:val="24"/>
          <w:u w:val="single"/>
        </w:rPr>
        <w:t>cannot</w:t>
      </w:r>
      <w:r w:rsidR="00B05E07">
        <w:rPr>
          <w:sz w:val="24"/>
          <w:szCs w:val="24"/>
        </w:rPr>
        <w:t xml:space="preserve"> purchase shares in your own name as</w:t>
      </w:r>
      <w:r w:rsidR="00B268E1">
        <w:rPr>
          <w:sz w:val="24"/>
          <w:szCs w:val="24"/>
        </w:rPr>
        <w:t xml:space="preserve"> an individual</w:t>
      </w:r>
      <w:r w:rsidR="00B236DA">
        <w:rPr>
          <w:sz w:val="24"/>
          <w:szCs w:val="24"/>
        </w:rPr>
        <w:t xml:space="preserve"> as</w:t>
      </w:r>
      <w:r w:rsidR="00B05E07">
        <w:rPr>
          <w:sz w:val="24"/>
          <w:szCs w:val="24"/>
        </w:rPr>
        <w:t xml:space="preserve"> well.</w:t>
      </w:r>
    </w:p>
    <w:p w14:paraId="043098AB" w14:textId="77777777" w:rsidR="00783602" w:rsidRPr="001F09C5" w:rsidRDefault="004E7CBD" w:rsidP="00783602">
      <w:pPr>
        <w:pStyle w:val="Heading1"/>
      </w:pPr>
      <w:r>
        <w:rPr>
          <w:sz w:val="24"/>
          <w:szCs w:val="24"/>
        </w:rPr>
        <w:br w:type="page"/>
      </w:r>
      <w:bookmarkStart w:id="14" w:name="_Toc49934222"/>
      <w:bookmarkStart w:id="15" w:name="S1"/>
      <w:r w:rsidR="00783602">
        <w:rPr>
          <w:noProof/>
          <w:lang w:eastAsia="en-GB"/>
        </w:rPr>
        <w:drawing>
          <wp:inline distT="0" distB="0" distL="0" distR="0" wp14:anchorId="382E3E3D" wp14:editId="61168F03">
            <wp:extent cx="864091" cy="8640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429" cy="874429"/>
                    </a:xfrm>
                    <a:prstGeom prst="rect">
                      <a:avLst/>
                    </a:prstGeom>
                  </pic:spPr>
                </pic:pic>
              </a:graphicData>
            </a:graphic>
          </wp:inline>
        </w:drawing>
      </w:r>
      <w:r w:rsidR="00783602" w:rsidRPr="001F09C5">
        <w:t xml:space="preserve">Application </w:t>
      </w:r>
      <w:r w:rsidR="00783602">
        <w:t>to</w:t>
      </w:r>
      <w:r w:rsidR="00783602" w:rsidRPr="001F09C5">
        <w:t xml:space="preserve"> Loch Ness Hub</w:t>
      </w:r>
      <w:bookmarkEnd w:id="14"/>
    </w:p>
    <w:p w14:paraId="575D9AE2" w14:textId="77777777" w:rsidR="00783602" w:rsidRPr="00452C91" w:rsidRDefault="00783602" w:rsidP="00783602">
      <w:pPr>
        <w:pStyle w:val="Heading2"/>
        <w:rPr>
          <w:b/>
          <w:bCs/>
          <w:sz w:val="32"/>
          <w:szCs w:val="32"/>
        </w:rPr>
      </w:pPr>
      <w:bookmarkStart w:id="16" w:name="_Toc49934223"/>
      <w:r w:rsidRPr="00452C91">
        <w:rPr>
          <w:b/>
          <w:bCs/>
          <w:sz w:val="32"/>
          <w:szCs w:val="32"/>
        </w:rPr>
        <w:t>Form 1– Individual</w:t>
      </w:r>
      <w:bookmarkEnd w:id="16"/>
    </w:p>
    <w:bookmarkEnd w:id="15"/>
    <w:p w14:paraId="3D0BA3DF" w14:textId="77777777" w:rsidR="00783602" w:rsidRDefault="00783602" w:rsidP="00783602">
      <w:pPr>
        <w:spacing w:after="60" w:line="240" w:lineRule="auto"/>
        <w:rPr>
          <w:rFonts w:cstheme="minorHAnsi"/>
          <w:sz w:val="24"/>
          <w:szCs w:val="24"/>
        </w:rPr>
      </w:pPr>
    </w:p>
    <w:p w14:paraId="029A7EB4" w14:textId="77777777" w:rsidR="00783602" w:rsidRDefault="00783602" w:rsidP="00783602">
      <w:pPr>
        <w:spacing w:after="60" w:line="240" w:lineRule="auto"/>
        <w:rPr>
          <w:rFonts w:cstheme="minorHAnsi"/>
          <w:sz w:val="24"/>
          <w:szCs w:val="24"/>
        </w:rPr>
      </w:pPr>
      <w:r w:rsidRPr="00D81E2A">
        <w:rPr>
          <w:rFonts w:cstheme="minorHAnsi"/>
          <w:sz w:val="24"/>
          <w:szCs w:val="24"/>
        </w:rPr>
        <w:t>I wish to bec</w:t>
      </w:r>
      <w:r>
        <w:rPr>
          <w:rFonts w:cstheme="minorHAnsi"/>
          <w:sz w:val="24"/>
          <w:szCs w:val="24"/>
        </w:rPr>
        <w:t>ome an individual member of Loch Ness Hub</w:t>
      </w:r>
      <w:r w:rsidRPr="00D81E2A">
        <w:rPr>
          <w:rFonts w:cstheme="minorHAnsi"/>
          <w:sz w:val="24"/>
          <w:szCs w:val="24"/>
        </w:rPr>
        <w:t xml:space="preserve">.  In accordance with the Rules of the Society I apply for Shares to </w:t>
      </w:r>
      <w:r>
        <w:rPr>
          <w:rFonts w:cstheme="minorHAnsi"/>
          <w:sz w:val="24"/>
          <w:szCs w:val="24"/>
        </w:rPr>
        <w:t>the value of £……………… (minimum £50</w:t>
      </w:r>
      <w:r w:rsidRPr="00D81E2A">
        <w:rPr>
          <w:rFonts w:cstheme="minorHAnsi"/>
          <w:sz w:val="24"/>
          <w:szCs w:val="24"/>
        </w:rPr>
        <w:t>, maximum £</w:t>
      </w:r>
      <w:r>
        <w:rPr>
          <w:rFonts w:cstheme="minorHAnsi"/>
          <w:sz w:val="24"/>
          <w:szCs w:val="24"/>
        </w:rPr>
        <w:t>11,000</w:t>
      </w:r>
      <w:r w:rsidRPr="00D81E2A">
        <w:rPr>
          <w:rFonts w:cstheme="minorHAnsi"/>
          <w:sz w:val="24"/>
          <w:szCs w:val="24"/>
        </w:rPr>
        <w:t>)</w:t>
      </w:r>
    </w:p>
    <w:p w14:paraId="7BFB66F3" w14:textId="77777777" w:rsidR="00783602" w:rsidRDefault="00783602" w:rsidP="00783602">
      <w:pPr>
        <w:spacing w:after="60" w:line="240" w:lineRule="auto"/>
        <w:rPr>
          <w:rFonts w:cstheme="minorHAnsi"/>
          <w:b/>
          <w:bCs/>
          <w:sz w:val="24"/>
          <w:szCs w:val="24"/>
        </w:rPr>
      </w:pPr>
    </w:p>
    <w:p w14:paraId="76A974E2" w14:textId="77777777" w:rsidR="00783602" w:rsidRPr="004E7CBD" w:rsidRDefault="00783602" w:rsidP="00783602">
      <w:pPr>
        <w:spacing w:after="60" w:line="240" w:lineRule="auto"/>
        <w:rPr>
          <w:rFonts w:cstheme="minorHAnsi"/>
          <w:b/>
          <w:bCs/>
          <w:sz w:val="24"/>
          <w:szCs w:val="24"/>
        </w:rPr>
      </w:pPr>
      <w:r w:rsidRPr="004E7CBD">
        <w:rPr>
          <w:rFonts w:cstheme="minorHAnsi"/>
          <w:b/>
          <w:bCs/>
          <w:sz w:val="24"/>
          <w:szCs w:val="24"/>
        </w:rPr>
        <w:t>My details are:</w:t>
      </w:r>
    </w:p>
    <w:tbl>
      <w:tblPr>
        <w:tblStyle w:val="TableGrid"/>
        <w:tblW w:w="0" w:type="auto"/>
        <w:tblInd w:w="137" w:type="dxa"/>
        <w:tblLayout w:type="fixed"/>
        <w:tblLook w:val="04A0" w:firstRow="1" w:lastRow="0" w:firstColumn="1" w:lastColumn="0" w:noHBand="0" w:noVBand="1"/>
      </w:tblPr>
      <w:tblGrid>
        <w:gridCol w:w="1701"/>
        <w:gridCol w:w="7513"/>
      </w:tblGrid>
      <w:tr w:rsidR="00783602" w14:paraId="3F228093" w14:textId="77777777" w:rsidTr="00C21095">
        <w:tc>
          <w:tcPr>
            <w:tcW w:w="1701" w:type="dxa"/>
          </w:tcPr>
          <w:p w14:paraId="5DF5F591"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First name:</w:t>
            </w:r>
          </w:p>
        </w:tc>
        <w:tc>
          <w:tcPr>
            <w:tcW w:w="7513" w:type="dxa"/>
          </w:tcPr>
          <w:p w14:paraId="3FDA9212" w14:textId="77777777" w:rsidR="00783602" w:rsidRDefault="00783602" w:rsidP="00C21095">
            <w:pPr>
              <w:tabs>
                <w:tab w:val="left" w:pos="426"/>
                <w:tab w:val="left" w:pos="5387"/>
                <w:tab w:val="left" w:pos="7088"/>
              </w:tabs>
              <w:spacing w:after="60"/>
              <w:rPr>
                <w:rFonts w:cstheme="minorHAnsi"/>
                <w:sz w:val="24"/>
                <w:szCs w:val="24"/>
              </w:rPr>
            </w:pPr>
          </w:p>
        </w:tc>
      </w:tr>
      <w:tr w:rsidR="00783602" w14:paraId="5589C87D" w14:textId="77777777" w:rsidTr="00C21095">
        <w:tc>
          <w:tcPr>
            <w:tcW w:w="1701" w:type="dxa"/>
          </w:tcPr>
          <w:p w14:paraId="29AB5E8C"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Last name:</w:t>
            </w:r>
          </w:p>
        </w:tc>
        <w:tc>
          <w:tcPr>
            <w:tcW w:w="7513" w:type="dxa"/>
          </w:tcPr>
          <w:p w14:paraId="2E56DDDA" w14:textId="77777777" w:rsidR="00783602" w:rsidRDefault="00783602" w:rsidP="00C21095">
            <w:pPr>
              <w:tabs>
                <w:tab w:val="left" w:pos="426"/>
                <w:tab w:val="left" w:pos="5387"/>
                <w:tab w:val="left" w:pos="7088"/>
              </w:tabs>
              <w:spacing w:after="60"/>
              <w:rPr>
                <w:rFonts w:cstheme="minorHAnsi"/>
                <w:sz w:val="24"/>
                <w:szCs w:val="24"/>
              </w:rPr>
            </w:pPr>
          </w:p>
        </w:tc>
      </w:tr>
      <w:tr w:rsidR="00783602" w14:paraId="74311AC5" w14:textId="77777777" w:rsidTr="00C21095">
        <w:tc>
          <w:tcPr>
            <w:tcW w:w="1701" w:type="dxa"/>
          </w:tcPr>
          <w:p w14:paraId="21DD4A83"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Address:</w:t>
            </w:r>
          </w:p>
        </w:tc>
        <w:tc>
          <w:tcPr>
            <w:tcW w:w="7513" w:type="dxa"/>
          </w:tcPr>
          <w:p w14:paraId="41805B08" w14:textId="77777777" w:rsidR="00783602" w:rsidRDefault="00783602" w:rsidP="00C21095">
            <w:pPr>
              <w:tabs>
                <w:tab w:val="left" w:pos="426"/>
                <w:tab w:val="left" w:pos="5387"/>
                <w:tab w:val="left" w:pos="7088"/>
              </w:tabs>
              <w:spacing w:after="60"/>
              <w:rPr>
                <w:rFonts w:cstheme="minorHAnsi"/>
                <w:sz w:val="24"/>
                <w:szCs w:val="24"/>
              </w:rPr>
            </w:pPr>
          </w:p>
        </w:tc>
      </w:tr>
      <w:tr w:rsidR="00783602" w14:paraId="205FCB91" w14:textId="77777777" w:rsidTr="00C21095">
        <w:tc>
          <w:tcPr>
            <w:tcW w:w="1701" w:type="dxa"/>
          </w:tcPr>
          <w:p w14:paraId="1ADCE1BE"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Post code:</w:t>
            </w:r>
          </w:p>
        </w:tc>
        <w:tc>
          <w:tcPr>
            <w:tcW w:w="7513" w:type="dxa"/>
          </w:tcPr>
          <w:p w14:paraId="26CCF856" w14:textId="77777777" w:rsidR="00783602" w:rsidRDefault="00783602" w:rsidP="00C21095">
            <w:pPr>
              <w:tabs>
                <w:tab w:val="left" w:pos="426"/>
                <w:tab w:val="left" w:pos="5387"/>
                <w:tab w:val="left" w:pos="7088"/>
              </w:tabs>
              <w:spacing w:after="60"/>
              <w:rPr>
                <w:rFonts w:cstheme="minorHAnsi"/>
                <w:sz w:val="24"/>
                <w:szCs w:val="24"/>
              </w:rPr>
            </w:pPr>
          </w:p>
        </w:tc>
      </w:tr>
      <w:tr w:rsidR="00783602" w14:paraId="4FF80342" w14:textId="77777777" w:rsidTr="00C21095">
        <w:tc>
          <w:tcPr>
            <w:tcW w:w="1701" w:type="dxa"/>
          </w:tcPr>
          <w:p w14:paraId="161148BA"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Email:</w:t>
            </w:r>
          </w:p>
        </w:tc>
        <w:tc>
          <w:tcPr>
            <w:tcW w:w="7513" w:type="dxa"/>
          </w:tcPr>
          <w:p w14:paraId="301FD340" w14:textId="77777777" w:rsidR="00783602" w:rsidRDefault="00783602" w:rsidP="00C21095">
            <w:pPr>
              <w:tabs>
                <w:tab w:val="left" w:pos="426"/>
                <w:tab w:val="left" w:pos="5387"/>
                <w:tab w:val="left" w:pos="7088"/>
              </w:tabs>
              <w:spacing w:after="60"/>
              <w:rPr>
                <w:rFonts w:cstheme="minorHAnsi"/>
                <w:sz w:val="24"/>
                <w:szCs w:val="24"/>
              </w:rPr>
            </w:pPr>
          </w:p>
        </w:tc>
      </w:tr>
      <w:tr w:rsidR="00783602" w14:paraId="12ED93C2" w14:textId="77777777" w:rsidTr="00C21095">
        <w:tc>
          <w:tcPr>
            <w:tcW w:w="1701" w:type="dxa"/>
          </w:tcPr>
          <w:p w14:paraId="78A1DFFA"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Phone no:</w:t>
            </w:r>
          </w:p>
        </w:tc>
        <w:tc>
          <w:tcPr>
            <w:tcW w:w="7513" w:type="dxa"/>
          </w:tcPr>
          <w:p w14:paraId="751A7453" w14:textId="77777777" w:rsidR="00783602" w:rsidRDefault="00783602" w:rsidP="00C21095">
            <w:pPr>
              <w:tabs>
                <w:tab w:val="left" w:pos="426"/>
                <w:tab w:val="left" w:pos="5387"/>
                <w:tab w:val="left" w:pos="7088"/>
              </w:tabs>
              <w:spacing w:after="60"/>
              <w:rPr>
                <w:rFonts w:cstheme="minorHAnsi"/>
                <w:sz w:val="24"/>
                <w:szCs w:val="24"/>
              </w:rPr>
            </w:pPr>
          </w:p>
        </w:tc>
      </w:tr>
    </w:tbl>
    <w:p w14:paraId="3F4A39D7" w14:textId="77777777" w:rsidR="00783602" w:rsidRDefault="00783602" w:rsidP="00783602">
      <w:pPr>
        <w:tabs>
          <w:tab w:val="left" w:pos="426"/>
          <w:tab w:val="left" w:pos="5387"/>
          <w:tab w:val="left" w:pos="7088"/>
        </w:tabs>
        <w:spacing w:after="60" w:line="240" w:lineRule="auto"/>
        <w:rPr>
          <w:rFonts w:cstheme="minorHAnsi"/>
          <w:sz w:val="24"/>
          <w:szCs w:val="24"/>
        </w:rPr>
      </w:pPr>
    </w:p>
    <w:p w14:paraId="1D99C812" w14:textId="77777777" w:rsidR="00783602" w:rsidRPr="00C65B4D" w:rsidRDefault="00783602" w:rsidP="00783602">
      <w:pPr>
        <w:autoSpaceDE w:val="0"/>
        <w:autoSpaceDN w:val="0"/>
        <w:adjustRightInd w:val="0"/>
        <w:spacing w:after="0" w:line="240" w:lineRule="auto"/>
        <w:rPr>
          <w:rFonts w:ascii="Carlito-Bold" w:hAnsi="Carlito-Bold" w:cs="Carlito-Bold"/>
          <w:b/>
          <w:bCs/>
          <w:color w:val="00000A"/>
          <w:sz w:val="28"/>
          <w:szCs w:val="28"/>
        </w:rPr>
      </w:pPr>
      <w:r w:rsidRPr="00C65B4D">
        <w:rPr>
          <w:rFonts w:ascii="Carlito-Bold" w:hAnsi="Carlito-Bold" w:cs="Carlito-Bold"/>
          <w:b/>
          <w:bCs/>
          <w:color w:val="00000A"/>
          <w:sz w:val="28"/>
          <w:szCs w:val="28"/>
        </w:rPr>
        <w:t xml:space="preserve">Payment </w:t>
      </w:r>
      <w:r w:rsidRPr="00C65B4D">
        <w:rPr>
          <w:rFonts w:ascii="Carlito-Bold" w:hAnsi="Carlito-Bold" w:cs="Carlito-Bold"/>
          <w:bCs/>
          <w:color w:val="00000A"/>
          <w:sz w:val="24"/>
          <w:szCs w:val="24"/>
        </w:rPr>
        <w:t>(choose one)</w:t>
      </w:r>
    </w:p>
    <w:p w14:paraId="2F9D21A6" w14:textId="77777777" w:rsidR="00783602" w:rsidRDefault="00783602" w:rsidP="00783602">
      <w:pPr>
        <w:tabs>
          <w:tab w:val="left" w:pos="5670"/>
        </w:tabs>
        <w:autoSpaceDE w:val="0"/>
        <w:autoSpaceDN w:val="0"/>
        <w:adjustRightInd w:val="0"/>
        <w:spacing w:after="0" w:line="240" w:lineRule="auto"/>
        <w:rPr>
          <w:rFonts w:cstheme="minorHAnsi"/>
          <w:bCs/>
          <w:color w:val="00000A"/>
          <w:sz w:val="24"/>
          <w:szCs w:val="24"/>
        </w:rPr>
      </w:pPr>
      <w:r w:rsidRPr="00F76354">
        <w:rPr>
          <w:rFonts w:eastAsia="OpenSymbol" w:cstheme="minorHAnsi"/>
          <w:color w:val="00000A"/>
          <w:sz w:val="24"/>
          <w:szCs w:val="24"/>
        </w:rPr>
        <w:t xml:space="preserve">⃝   </w:t>
      </w:r>
      <w:r w:rsidRPr="00F76354">
        <w:rPr>
          <w:rFonts w:cstheme="minorHAnsi"/>
          <w:bCs/>
          <w:color w:val="00000A"/>
          <w:sz w:val="24"/>
          <w:szCs w:val="24"/>
        </w:rPr>
        <w:t xml:space="preserve">I enclose a cheque made payable to </w:t>
      </w:r>
      <w:r w:rsidRPr="00056D8A">
        <w:rPr>
          <w:rFonts w:cstheme="minorHAnsi"/>
          <w:bCs/>
          <w:color w:val="00000A"/>
          <w:sz w:val="24"/>
          <w:szCs w:val="24"/>
        </w:rPr>
        <w:t>Glen Urquhart Rural Community Association</w:t>
      </w:r>
      <w:r>
        <w:rPr>
          <w:rFonts w:cstheme="minorHAnsi"/>
          <w:bCs/>
          <w:color w:val="00000A"/>
          <w:sz w:val="24"/>
          <w:szCs w:val="24"/>
        </w:rPr>
        <w:tab/>
      </w:r>
    </w:p>
    <w:p w14:paraId="3A209F3E" w14:textId="77777777" w:rsidR="00783602" w:rsidRPr="00F76354" w:rsidRDefault="00783602" w:rsidP="00783602">
      <w:pPr>
        <w:tabs>
          <w:tab w:val="left" w:pos="5670"/>
        </w:tabs>
        <w:autoSpaceDE w:val="0"/>
        <w:autoSpaceDN w:val="0"/>
        <w:adjustRightInd w:val="0"/>
        <w:spacing w:after="0" w:line="240" w:lineRule="auto"/>
        <w:rPr>
          <w:rFonts w:cstheme="minorHAnsi"/>
          <w:bCs/>
          <w:color w:val="00000A"/>
          <w:sz w:val="24"/>
          <w:szCs w:val="24"/>
        </w:rPr>
      </w:pPr>
      <w:r w:rsidRPr="00F76354">
        <w:rPr>
          <w:rFonts w:eastAsia="OpenSymbol" w:cstheme="minorHAnsi"/>
          <w:color w:val="00000A"/>
          <w:sz w:val="24"/>
          <w:szCs w:val="24"/>
        </w:rPr>
        <w:t xml:space="preserve">⃝   </w:t>
      </w:r>
      <w:r w:rsidRPr="00F76354">
        <w:rPr>
          <w:rFonts w:cstheme="minorHAnsi"/>
          <w:bCs/>
          <w:color w:val="00000A"/>
          <w:sz w:val="24"/>
          <w:szCs w:val="24"/>
        </w:rPr>
        <w:t xml:space="preserve">I have </w:t>
      </w:r>
      <w:r>
        <w:rPr>
          <w:rFonts w:cstheme="minorHAnsi"/>
          <w:bCs/>
          <w:color w:val="00000A"/>
          <w:sz w:val="24"/>
          <w:szCs w:val="24"/>
        </w:rPr>
        <w:t>paid via</w:t>
      </w:r>
      <w:r w:rsidRPr="00F76354">
        <w:rPr>
          <w:rFonts w:cstheme="minorHAnsi"/>
          <w:bCs/>
          <w:color w:val="00000A"/>
          <w:sz w:val="24"/>
          <w:szCs w:val="24"/>
        </w:rPr>
        <w:t xml:space="preserve"> electronic bank transfer </w:t>
      </w:r>
    </w:p>
    <w:p w14:paraId="1089E15F" w14:textId="77777777" w:rsidR="00783602" w:rsidRDefault="00783602" w:rsidP="00783602">
      <w:pPr>
        <w:spacing w:after="44" w:line="268" w:lineRule="exact"/>
        <w:ind w:left="336"/>
        <w:rPr>
          <w:b/>
        </w:rPr>
      </w:pPr>
    </w:p>
    <w:p w14:paraId="1497B6CE" w14:textId="77777777" w:rsidR="00783602" w:rsidRPr="00C64002" w:rsidRDefault="00783602" w:rsidP="00783602">
      <w:pPr>
        <w:spacing w:after="44" w:line="268" w:lineRule="exact"/>
        <w:ind w:left="336"/>
        <w:rPr>
          <w:b/>
          <w:sz w:val="22"/>
          <w:szCs w:val="22"/>
        </w:rPr>
      </w:pPr>
      <w:r w:rsidRPr="00C64002">
        <w:rPr>
          <w:b/>
          <w:sz w:val="22"/>
          <w:szCs w:val="22"/>
        </w:rPr>
        <w:t>Make a bank transfer to our account Glen Urquhart Rural Community Association</w:t>
      </w:r>
    </w:p>
    <w:tbl>
      <w:tblPr>
        <w:tblW w:w="0" w:type="auto"/>
        <w:tblInd w:w="293" w:type="dxa"/>
        <w:tblLayout w:type="fixed"/>
        <w:tblCellMar>
          <w:left w:w="0" w:type="dxa"/>
          <w:right w:w="0" w:type="dxa"/>
        </w:tblCellMar>
        <w:tblLook w:val="01E0" w:firstRow="1" w:lastRow="1" w:firstColumn="1" w:lastColumn="1" w:noHBand="0" w:noVBand="0"/>
      </w:tblPr>
      <w:tblGrid>
        <w:gridCol w:w="1280"/>
        <w:gridCol w:w="1364"/>
        <w:gridCol w:w="6333"/>
      </w:tblGrid>
      <w:tr w:rsidR="00783602" w:rsidRPr="00C64002" w14:paraId="313089AA" w14:textId="77777777" w:rsidTr="00C21095">
        <w:trPr>
          <w:trHeight w:val="244"/>
        </w:trPr>
        <w:tc>
          <w:tcPr>
            <w:tcW w:w="1280" w:type="dxa"/>
          </w:tcPr>
          <w:p w14:paraId="1B4CC6A5" w14:textId="77777777" w:rsidR="00783602" w:rsidRPr="00C64002" w:rsidRDefault="00783602" w:rsidP="00C21095">
            <w:pPr>
              <w:pStyle w:val="TableParagraph"/>
              <w:spacing w:line="224" w:lineRule="exact"/>
              <w:ind w:left="50"/>
              <w:rPr>
                <w:b/>
                <w:sz w:val="22"/>
                <w:szCs w:val="22"/>
              </w:rPr>
            </w:pPr>
            <w:r w:rsidRPr="00C64002">
              <w:rPr>
                <w:b/>
                <w:sz w:val="22"/>
                <w:szCs w:val="22"/>
              </w:rPr>
              <w:t>Account no</w:t>
            </w:r>
          </w:p>
        </w:tc>
        <w:tc>
          <w:tcPr>
            <w:tcW w:w="1364" w:type="dxa"/>
          </w:tcPr>
          <w:p w14:paraId="6B6D5831" w14:textId="77777777" w:rsidR="00783602" w:rsidRPr="00C64002" w:rsidRDefault="00783602" w:rsidP="00C21095">
            <w:pPr>
              <w:pStyle w:val="TableParagraph"/>
              <w:spacing w:line="224" w:lineRule="exact"/>
              <w:ind w:left="177" w:right="254"/>
              <w:jc w:val="center"/>
              <w:rPr>
                <w:b/>
                <w:sz w:val="22"/>
                <w:szCs w:val="22"/>
              </w:rPr>
            </w:pPr>
            <w:r w:rsidRPr="00C64002">
              <w:rPr>
                <w:b/>
                <w:sz w:val="22"/>
                <w:szCs w:val="22"/>
              </w:rPr>
              <w:t>00387533</w:t>
            </w:r>
          </w:p>
        </w:tc>
        <w:tc>
          <w:tcPr>
            <w:tcW w:w="6333" w:type="dxa"/>
          </w:tcPr>
          <w:p w14:paraId="5CDD4F1A" w14:textId="77777777" w:rsidR="00783602" w:rsidRPr="00C64002" w:rsidRDefault="00783602" w:rsidP="00C21095">
            <w:pPr>
              <w:pStyle w:val="TableParagraph"/>
              <w:rPr>
                <w:rFonts w:ascii="Times New Roman"/>
                <w:sz w:val="22"/>
                <w:szCs w:val="22"/>
              </w:rPr>
            </w:pPr>
          </w:p>
        </w:tc>
      </w:tr>
      <w:tr w:rsidR="00783602" w:rsidRPr="00C64002" w14:paraId="2083766D" w14:textId="77777777" w:rsidTr="00C21095">
        <w:trPr>
          <w:trHeight w:val="244"/>
        </w:trPr>
        <w:tc>
          <w:tcPr>
            <w:tcW w:w="1280" w:type="dxa"/>
          </w:tcPr>
          <w:p w14:paraId="2E1E03D8" w14:textId="77777777" w:rsidR="00783602" w:rsidRPr="00C64002" w:rsidRDefault="00783602" w:rsidP="00C21095">
            <w:pPr>
              <w:pStyle w:val="TableParagraph"/>
              <w:spacing w:line="224" w:lineRule="exact"/>
              <w:ind w:left="50"/>
              <w:rPr>
                <w:b/>
                <w:sz w:val="22"/>
                <w:szCs w:val="22"/>
              </w:rPr>
            </w:pPr>
            <w:r w:rsidRPr="00C64002">
              <w:rPr>
                <w:b/>
                <w:sz w:val="22"/>
                <w:szCs w:val="22"/>
              </w:rPr>
              <w:t>Sort code</w:t>
            </w:r>
          </w:p>
        </w:tc>
        <w:tc>
          <w:tcPr>
            <w:tcW w:w="1364" w:type="dxa"/>
          </w:tcPr>
          <w:p w14:paraId="50863B14" w14:textId="77777777" w:rsidR="00783602" w:rsidRPr="00C64002" w:rsidRDefault="00783602" w:rsidP="00C21095">
            <w:pPr>
              <w:pStyle w:val="TableParagraph"/>
              <w:spacing w:line="224" w:lineRule="exact"/>
              <w:ind w:left="88" w:right="254"/>
              <w:jc w:val="center"/>
              <w:rPr>
                <w:b/>
                <w:sz w:val="22"/>
                <w:szCs w:val="22"/>
              </w:rPr>
            </w:pPr>
            <w:r w:rsidRPr="00C64002">
              <w:rPr>
                <w:b/>
                <w:sz w:val="22"/>
                <w:szCs w:val="22"/>
              </w:rPr>
              <w:t>80-91-26</w:t>
            </w:r>
          </w:p>
        </w:tc>
        <w:tc>
          <w:tcPr>
            <w:tcW w:w="6333" w:type="dxa"/>
          </w:tcPr>
          <w:p w14:paraId="48953E4A" w14:textId="77777777" w:rsidR="00783602" w:rsidRPr="00C64002" w:rsidRDefault="00783602" w:rsidP="00C21095">
            <w:pPr>
              <w:pStyle w:val="TableParagraph"/>
              <w:spacing w:line="224" w:lineRule="exact"/>
              <w:ind w:left="270"/>
              <w:rPr>
                <w:b/>
                <w:sz w:val="22"/>
                <w:szCs w:val="22"/>
              </w:rPr>
            </w:pPr>
            <w:r w:rsidRPr="00C64002">
              <w:rPr>
                <w:b/>
                <w:sz w:val="22"/>
                <w:szCs w:val="22"/>
              </w:rPr>
              <w:t>Please reference your payment with your surname and first initial</w:t>
            </w:r>
          </w:p>
        </w:tc>
      </w:tr>
    </w:tbl>
    <w:p w14:paraId="6E62E965" w14:textId="77777777" w:rsidR="00783602" w:rsidRDefault="00783602" w:rsidP="00783602">
      <w:pPr>
        <w:tabs>
          <w:tab w:val="left" w:pos="426"/>
          <w:tab w:val="left" w:pos="5387"/>
          <w:tab w:val="left" w:pos="7088"/>
        </w:tabs>
        <w:spacing w:after="60" w:line="240" w:lineRule="auto"/>
        <w:jc w:val="both"/>
        <w:rPr>
          <w:rFonts w:cstheme="minorHAnsi"/>
          <w:sz w:val="24"/>
          <w:szCs w:val="24"/>
        </w:rPr>
      </w:pPr>
    </w:p>
    <w:p w14:paraId="63A0B190" w14:textId="77777777" w:rsidR="00783602" w:rsidRPr="00120CB3" w:rsidRDefault="00783602" w:rsidP="00783602">
      <w:pPr>
        <w:tabs>
          <w:tab w:val="left" w:pos="426"/>
          <w:tab w:val="left" w:pos="5387"/>
          <w:tab w:val="left" w:pos="7088"/>
        </w:tabs>
        <w:spacing w:after="60" w:line="240" w:lineRule="auto"/>
        <w:jc w:val="both"/>
        <w:rPr>
          <w:rFonts w:cstheme="minorHAnsi"/>
          <w:sz w:val="24"/>
          <w:szCs w:val="24"/>
        </w:rPr>
      </w:pPr>
      <w:r w:rsidRPr="00120CB3">
        <w:rPr>
          <w:rFonts w:cstheme="minorHAnsi"/>
          <w:sz w:val="24"/>
          <w:szCs w:val="24"/>
        </w:rPr>
        <w:t>I confirm that I am 18 years old or older</w:t>
      </w:r>
      <w:r>
        <w:rPr>
          <w:rFonts w:cstheme="minorHAnsi"/>
          <w:sz w:val="24"/>
          <w:szCs w:val="24"/>
        </w:rPr>
        <w:t xml:space="preserve">.  </w:t>
      </w:r>
      <w:r w:rsidRPr="00B13886">
        <w:rPr>
          <w:rFonts w:cstheme="minorHAnsi"/>
          <w:b/>
          <w:bCs/>
          <w:sz w:val="24"/>
          <w:szCs w:val="24"/>
        </w:rPr>
        <w:t>I have read the share offer document and understand and accept the terms of the share offer and the Rules of Loch Ness Hub Ltd.</w:t>
      </w:r>
      <w:r>
        <w:rPr>
          <w:rFonts w:cstheme="minorHAnsi"/>
          <w:sz w:val="24"/>
          <w:szCs w:val="24"/>
        </w:rPr>
        <w:t xml:space="preserve">  </w:t>
      </w:r>
      <w:r w:rsidRPr="00120CB3">
        <w:rPr>
          <w:rFonts w:cstheme="minorHAnsi"/>
          <w:sz w:val="24"/>
          <w:szCs w:val="24"/>
        </w:rPr>
        <w:t xml:space="preserve">I consent to </w:t>
      </w:r>
      <w:r>
        <w:rPr>
          <w:rFonts w:cstheme="minorHAnsi"/>
          <w:sz w:val="24"/>
          <w:szCs w:val="24"/>
        </w:rPr>
        <w:t>Loch Ness Hub</w:t>
      </w:r>
      <w:r w:rsidRPr="00120CB3">
        <w:rPr>
          <w:rFonts w:cstheme="minorHAnsi"/>
          <w:sz w:val="24"/>
          <w:szCs w:val="24"/>
        </w:rPr>
        <w:t xml:space="preserve"> sending me, at the email address given above, formal notices or documents (or links to the Society’s website) and information relating to </w:t>
      </w:r>
      <w:r>
        <w:rPr>
          <w:rFonts w:cstheme="minorHAnsi"/>
          <w:sz w:val="24"/>
          <w:szCs w:val="24"/>
        </w:rPr>
        <w:t xml:space="preserve">the management </w:t>
      </w:r>
      <w:r w:rsidRPr="00120CB3">
        <w:rPr>
          <w:rFonts w:cstheme="minorHAnsi"/>
          <w:sz w:val="24"/>
          <w:szCs w:val="24"/>
        </w:rPr>
        <w:t>of</w:t>
      </w:r>
      <w:r>
        <w:rPr>
          <w:rFonts w:cstheme="minorHAnsi"/>
          <w:sz w:val="24"/>
          <w:szCs w:val="24"/>
        </w:rPr>
        <w:t xml:space="preserve"> Loch Ness Hub Ltd.</w:t>
      </w:r>
    </w:p>
    <w:p w14:paraId="26C8D47B" w14:textId="77777777" w:rsidR="00783602" w:rsidRDefault="00783602" w:rsidP="00783602">
      <w:pPr>
        <w:autoSpaceDE w:val="0"/>
        <w:autoSpaceDN w:val="0"/>
        <w:adjustRightInd w:val="0"/>
        <w:spacing w:before="120" w:after="0" w:line="240" w:lineRule="auto"/>
        <w:rPr>
          <w:rFonts w:cstheme="minorHAnsi"/>
          <w:sz w:val="24"/>
          <w:szCs w:val="24"/>
        </w:rPr>
      </w:pPr>
    </w:p>
    <w:tbl>
      <w:tblPr>
        <w:tblStyle w:val="TableGrid"/>
        <w:tblW w:w="0" w:type="auto"/>
        <w:tblInd w:w="137" w:type="dxa"/>
        <w:tblLook w:val="04A0" w:firstRow="1" w:lastRow="0" w:firstColumn="1" w:lastColumn="0" w:noHBand="0" w:noVBand="1"/>
      </w:tblPr>
      <w:tblGrid>
        <w:gridCol w:w="992"/>
        <w:gridCol w:w="8222"/>
      </w:tblGrid>
      <w:tr w:rsidR="00783602" w14:paraId="5A363FE6" w14:textId="77777777" w:rsidTr="00C21095">
        <w:tc>
          <w:tcPr>
            <w:tcW w:w="992" w:type="dxa"/>
          </w:tcPr>
          <w:p w14:paraId="018C2D22" w14:textId="77777777" w:rsidR="00783602" w:rsidRDefault="00783602" w:rsidP="00C21095">
            <w:pPr>
              <w:autoSpaceDE w:val="0"/>
              <w:autoSpaceDN w:val="0"/>
              <w:adjustRightInd w:val="0"/>
              <w:spacing w:before="120"/>
              <w:rPr>
                <w:rFonts w:cstheme="minorHAnsi"/>
                <w:sz w:val="24"/>
                <w:szCs w:val="24"/>
              </w:rPr>
            </w:pPr>
            <w:r w:rsidRPr="00D81E2A">
              <w:rPr>
                <w:rFonts w:cstheme="minorHAnsi"/>
                <w:sz w:val="24"/>
                <w:szCs w:val="24"/>
              </w:rPr>
              <w:t>Signed:</w:t>
            </w:r>
            <w:r w:rsidRPr="00D81E2A">
              <w:rPr>
                <w:rFonts w:cstheme="minorHAnsi"/>
                <w:sz w:val="24"/>
                <w:szCs w:val="24"/>
              </w:rPr>
              <w:tab/>
            </w:r>
          </w:p>
        </w:tc>
        <w:tc>
          <w:tcPr>
            <w:tcW w:w="8222" w:type="dxa"/>
          </w:tcPr>
          <w:p w14:paraId="79AC1889" w14:textId="77777777" w:rsidR="00783602" w:rsidRDefault="00783602" w:rsidP="00C21095">
            <w:pPr>
              <w:autoSpaceDE w:val="0"/>
              <w:autoSpaceDN w:val="0"/>
              <w:adjustRightInd w:val="0"/>
              <w:spacing w:before="120"/>
              <w:rPr>
                <w:rFonts w:cstheme="minorHAnsi"/>
                <w:sz w:val="24"/>
                <w:szCs w:val="24"/>
              </w:rPr>
            </w:pPr>
          </w:p>
        </w:tc>
      </w:tr>
      <w:tr w:rsidR="00783602" w14:paraId="34816693" w14:textId="77777777" w:rsidTr="00C21095">
        <w:tc>
          <w:tcPr>
            <w:tcW w:w="992" w:type="dxa"/>
          </w:tcPr>
          <w:p w14:paraId="6E3E30CB" w14:textId="77777777" w:rsidR="00783602" w:rsidRDefault="00783602" w:rsidP="00C21095">
            <w:pPr>
              <w:autoSpaceDE w:val="0"/>
              <w:autoSpaceDN w:val="0"/>
              <w:adjustRightInd w:val="0"/>
              <w:spacing w:before="120"/>
              <w:rPr>
                <w:rFonts w:cstheme="minorHAnsi"/>
                <w:sz w:val="24"/>
                <w:szCs w:val="24"/>
              </w:rPr>
            </w:pPr>
            <w:r w:rsidRPr="00D81E2A">
              <w:rPr>
                <w:rFonts w:cstheme="minorHAnsi"/>
                <w:sz w:val="24"/>
                <w:szCs w:val="24"/>
              </w:rPr>
              <w:t>Date:</w:t>
            </w:r>
            <w:r>
              <w:rPr>
                <w:rFonts w:cstheme="minorHAnsi"/>
                <w:sz w:val="24"/>
                <w:szCs w:val="24"/>
              </w:rPr>
              <w:t xml:space="preserve">  </w:t>
            </w:r>
          </w:p>
        </w:tc>
        <w:tc>
          <w:tcPr>
            <w:tcW w:w="8222" w:type="dxa"/>
          </w:tcPr>
          <w:p w14:paraId="62E2DE92" w14:textId="77777777" w:rsidR="00783602" w:rsidRDefault="00783602" w:rsidP="00C21095">
            <w:pPr>
              <w:autoSpaceDE w:val="0"/>
              <w:autoSpaceDN w:val="0"/>
              <w:adjustRightInd w:val="0"/>
              <w:spacing w:before="120"/>
              <w:rPr>
                <w:rFonts w:cstheme="minorHAnsi"/>
                <w:sz w:val="24"/>
                <w:szCs w:val="24"/>
              </w:rPr>
            </w:pPr>
          </w:p>
        </w:tc>
      </w:tr>
    </w:tbl>
    <w:p w14:paraId="6348DF94" w14:textId="77777777" w:rsidR="00783602" w:rsidRDefault="00783602" w:rsidP="00783602">
      <w:pPr>
        <w:autoSpaceDE w:val="0"/>
        <w:autoSpaceDN w:val="0"/>
        <w:adjustRightInd w:val="0"/>
        <w:spacing w:after="0" w:line="240" w:lineRule="auto"/>
        <w:ind w:left="426"/>
        <w:rPr>
          <w:rFonts w:cs="Decour-Regular"/>
          <w:bCs/>
          <w:i/>
          <w:iCs/>
          <w:color w:val="2E74B5" w:themeColor="accent5" w:themeShade="BF"/>
          <w:sz w:val="28"/>
          <w:szCs w:val="28"/>
        </w:rPr>
      </w:pPr>
    </w:p>
    <w:p w14:paraId="7DB62A39" w14:textId="77777777" w:rsidR="00783602" w:rsidRPr="00E01EEA" w:rsidRDefault="00783602" w:rsidP="00783602">
      <w:pPr>
        <w:autoSpaceDE w:val="0"/>
        <w:autoSpaceDN w:val="0"/>
        <w:adjustRightInd w:val="0"/>
        <w:spacing w:after="0" w:line="240" w:lineRule="auto"/>
        <w:jc w:val="both"/>
        <w:rPr>
          <w:rFonts w:cs="Decour-Regular"/>
          <w:b/>
          <w:color w:val="2E74B5" w:themeColor="accent5" w:themeShade="BF"/>
          <w:sz w:val="28"/>
          <w:szCs w:val="28"/>
        </w:rPr>
      </w:pPr>
      <w:r w:rsidRPr="00616BBC">
        <w:rPr>
          <w:rFonts w:cs="Decour-Regular"/>
          <w:bCs/>
          <w:color w:val="2E74B5" w:themeColor="accent5" w:themeShade="BF"/>
          <w:sz w:val="28"/>
          <w:szCs w:val="28"/>
        </w:rPr>
        <w:t xml:space="preserve">This offer closes at </w:t>
      </w:r>
      <w:r w:rsidRPr="00FF150F">
        <w:rPr>
          <w:rFonts w:cs="Decour-Regular"/>
          <w:bCs/>
          <w:color w:val="2E74B5" w:themeColor="accent5" w:themeShade="BF"/>
          <w:sz w:val="28"/>
          <w:szCs w:val="28"/>
        </w:rPr>
        <w:t>6pm on 17</w:t>
      </w:r>
      <w:r w:rsidRPr="00FF150F">
        <w:rPr>
          <w:rFonts w:cs="Decour-Regular"/>
          <w:bCs/>
          <w:color w:val="2E74B5" w:themeColor="accent5" w:themeShade="BF"/>
          <w:sz w:val="28"/>
          <w:szCs w:val="28"/>
          <w:vertAlign w:val="superscript"/>
        </w:rPr>
        <w:t>th</w:t>
      </w:r>
      <w:r w:rsidRPr="00FF150F">
        <w:rPr>
          <w:rFonts w:cs="Decour-Regular"/>
          <w:bCs/>
          <w:color w:val="2E74B5" w:themeColor="accent5" w:themeShade="BF"/>
          <w:sz w:val="28"/>
          <w:szCs w:val="28"/>
        </w:rPr>
        <w:t xml:space="preserve"> October 2020</w:t>
      </w:r>
      <w:r w:rsidRPr="00616BBC">
        <w:rPr>
          <w:rFonts w:cs="Decour-Regular"/>
          <w:bCs/>
          <w:color w:val="2E74B5" w:themeColor="accent5" w:themeShade="BF"/>
          <w:sz w:val="28"/>
          <w:szCs w:val="28"/>
        </w:rPr>
        <w:t xml:space="preserve"> or whenever the maximum amount is subscribed, whichever is soonest. The Board reserves the right to extend this offer.</w:t>
      </w:r>
      <w:r>
        <w:rPr>
          <w:rFonts w:cs="Decour-Regular"/>
          <w:bCs/>
          <w:color w:val="2E74B5" w:themeColor="accent5" w:themeShade="BF"/>
          <w:sz w:val="28"/>
          <w:szCs w:val="28"/>
        </w:rPr>
        <w:t xml:space="preserve"> </w:t>
      </w:r>
      <w:r>
        <w:rPr>
          <w:rFonts w:cs="Decour-Regular"/>
          <w:bCs/>
          <w:i/>
          <w:iCs/>
          <w:color w:val="2E74B5" w:themeColor="accent5" w:themeShade="BF"/>
          <w:sz w:val="28"/>
          <w:szCs w:val="28"/>
        </w:rPr>
        <w:t xml:space="preserve">Completed form must be returned to </w:t>
      </w:r>
      <w:r w:rsidRPr="00E01EEA">
        <w:rPr>
          <w:rFonts w:cs="Decour-Regular"/>
          <w:b/>
          <w:i/>
          <w:iCs/>
          <w:color w:val="2E74B5" w:themeColor="accent5" w:themeShade="BF"/>
          <w:sz w:val="28"/>
          <w:szCs w:val="28"/>
        </w:rPr>
        <w:t>Loch Ness Hub Share Offer, Loch Ness Hub (former TIC), The Car Park, Drumnadrochit, IV63 6TX</w:t>
      </w:r>
    </w:p>
    <w:p w14:paraId="507EB767" w14:textId="77777777" w:rsidR="00783602" w:rsidRDefault="00783602" w:rsidP="00783602">
      <w:pPr>
        <w:rPr>
          <w:rFonts w:asciiTheme="majorHAnsi" w:eastAsiaTheme="majorEastAsia" w:hAnsiTheme="majorHAnsi" w:cstheme="majorBidi"/>
          <w:color w:val="2F5496" w:themeColor="accent1" w:themeShade="BF"/>
          <w:sz w:val="36"/>
          <w:szCs w:val="36"/>
        </w:rPr>
      </w:pPr>
      <w:bookmarkStart w:id="17" w:name="_Toc34812233"/>
      <w:bookmarkStart w:id="18" w:name="_Toc34812748"/>
      <w:bookmarkStart w:id="19" w:name="S2"/>
    </w:p>
    <w:p w14:paraId="284EDD6F" w14:textId="77777777" w:rsidR="00783602" w:rsidRPr="00D02E01" w:rsidRDefault="00783602" w:rsidP="00783602">
      <w:pPr>
        <w:pStyle w:val="Heading1"/>
      </w:pPr>
      <w:bookmarkStart w:id="20" w:name="_Toc49934224"/>
      <w:r>
        <w:rPr>
          <w:noProof/>
          <w:lang w:eastAsia="en-GB"/>
        </w:rPr>
        <w:drawing>
          <wp:inline distT="0" distB="0" distL="0" distR="0" wp14:anchorId="397952A9" wp14:editId="7E64FECC">
            <wp:extent cx="864091" cy="8640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429" cy="874429"/>
                    </a:xfrm>
                    <a:prstGeom prst="rect">
                      <a:avLst/>
                    </a:prstGeom>
                  </pic:spPr>
                </pic:pic>
              </a:graphicData>
            </a:graphic>
          </wp:inline>
        </w:drawing>
      </w:r>
      <w:r w:rsidRPr="00D02E01">
        <w:t xml:space="preserve">Application </w:t>
      </w:r>
      <w:r>
        <w:t>to</w:t>
      </w:r>
      <w:r w:rsidRPr="00D02E01">
        <w:t xml:space="preserve"> Loch Ness Hub</w:t>
      </w:r>
      <w:bookmarkEnd w:id="17"/>
      <w:bookmarkEnd w:id="18"/>
      <w:bookmarkEnd w:id="20"/>
    </w:p>
    <w:p w14:paraId="7491BE31" w14:textId="77777777" w:rsidR="00783602" w:rsidRPr="00452C91" w:rsidRDefault="00783602" w:rsidP="00783602">
      <w:pPr>
        <w:pStyle w:val="Heading2"/>
        <w:spacing w:before="0"/>
        <w:jc w:val="center"/>
        <w:rPr>
          <w:b/>
          <w:bCs/>
          <w:sz w:val="20"/>
          <w:szCs w:val="20"/>
        </w:rPr>
      </w:pPr>
    </w:p>
    <w:p w14:paraId="163A59F6" w14:textId="77777777" w:rsidR="00783602" w:rsidRPr="00452C91" w:rsidRDefault="00783602" w:rsidP="00783602">
      <w:pPr>
        <w:pStyle w:val="Heading2"/>
        <w:rPr>
          <w:b/>
          <w:bCs/>
          <w:sz w:val="32"/>
          <w:szCs w:val="32"/>
        </w:rPr>
      </w:pPr>
      <w:bookmarkStart w:id="21" w:name="_Toc49934225"/>
      <w:r w:rsidRPr="00452C91">
        <w:rPr>
          <w:b/>
          <w:bCs/>
          <w:sz w:val="32"/>
          <w:szCs w:val="32"/>
        </w:rPr>
        <w:t>Form 2 – Buying Shares as a Gift for Someone Else</w:t>
      </w:r>
      <w:bookmarkEnd w:id="19"/>
      <w:bookmarkEnd w:id="21"/>
    </w:p>
    <w:p w14:paraId="5799E518" w14:textId="77777777" w:rsidR="00783602" w:rsidRDefault="00783602" w:rsidP="00783602"/>
    <w:p w14:paraId="45F6A26F" w14:textId="77777777" w:rsidR="00783602" w:rsidRDefault="00783602" w:rsidP="00783602">
      <w:pPr>
        <w:rPr>
          <w:rFonts w:cstheme="minorHAnsi"/>
          <w:sz w:val="24"/>
          <w:szCs w:val="24"/>
        </w:rPr>
      </w:pPr>
      <w:r>
        <w:rPr>
          <w:rFonts w:cstheme="minorHAnsi"/>
          <w:sz w:val="24"/>
          <w:szCs w:val="24"/>
        </w:rPr>
        <w:t>I am applying for shares to give as a gift or gifts to one or more people.  I will provide the giftee’s details to Loch Ness Hub before they issue Share Certificates. [Loch Ness Hub will ask you for the details when the offer closes]</w:t>
      </w:r>
    </w:p>
    <w:p w14:paraId="21C25890" w14:textId="77777777" w:rsidR="00783602" w:rsidRDefault="00783602" w:rsidP="00783602">
      <w:pPr>
        <w:spacing w:after="60" w:line="240" w:lineRule="auto"/>
        <w:rPr>
          <w:rFonts w:cstheme="minorHAnsi"/>
          <w:sz w:val="24"/>
          <w:szCs w:val="24"/>
        </w:rPr>
      </w:pPr>
      <w:r>
        <w:rPr>
          <w:rFonts w:cstheme="minorHAnsi"/>
          <w:sz w:val="24"/>
          <w:szCs w:val="24"/>
        </w:rPr>
        <w:t>In accordance with the Rules of the Society I apply for Shares to the value of £……………… (minimum £50, maximum £11,000) as gifts for one or more people.</w:t>
      </w:r>
    </w:p>
    <w:p w14:paraId="37CC56CB" w14:textId="77777777" w:rsidR="00783602" w:rsidRDefault="00783602" w:rsidP="00783602">
      <w:pPr>
        <w:spacing w:after="60" w:line="240" w:lineRule="auto"/>
        <w:rPr>
          <w:rFonts w:cstheme="minorHAnsi"/>
          <w:sz w:val="24"/>
          <w:szCs w:val="24"/>
        </w:rPr>
      </w:pPr>
    </w:p>
    <w:p w14:paraId="352A725A" w14:textId="77777777" w:rsidR="00783602" w:rsidRPr="004E7CBD" w:rsidRDefault="00783602" w:rsidP="00783602">
      <w:pPr>
        <w:spacing w:after="60" w:line="240" w:lineRule="auto"/>
        <w:rPr>
          <w:rFonts w:cstheme="minorHAnsi"/>
          <w:b/>
          <w:bCs/>
          <w:sz w:val="24"/>
          <w:szCs w:val="24"/>
        </w:rPr>
      </w:pPr>
      <w:r w:rsidRPr="004E7CBD">
        <w:rPr>
          <w:rFonts w:cstheme="minorHAnsi"/>
          <w:b/>
          <w:bCs/>
          <w:sz w:val="24"/>
          <w:szCs w:val="24"/>
        </w:rPr>
        <w:t>My details are:</w:t>
      </w:r>
    </w:p>
    <w:tbl>
      <w:tblPr>
        <w:tblStyle w:val="TableGrid"/>
        <w:tblW w:w="0" w:type="auto"/>
        <w:tblInd w:w="137" w:type="dxa"/>
        <w:tblLayout w:type="fixed"/>
        <w:tblLook w:val="04A0" w:firstRow="1" w:lastRow="0" w:firstColumn="1" w:lastColumn="0" w:noHBand="0" w:noVBand="1"/>
      </w:tblPr>
      <w:tblGrid>
        <w:gridCol w:w="1701"/>
        <w:gridCol w:w="7513"/>
      </w:tblGrid>
      <w:tr w:rsidR="00783602" w14:paraId="1CE0EEE5" w14:textId="77777777" w:rsidTr="00C21095">
        <w:tc>
          <w:tcPr>
            <w:tcW w:w="1701" w:type="dxa"/>
          </w:tcPr>
          <w:p w14:paraId="3871C0E9"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First name:</w:t>
            </w:r>
          </w:p>
        </w:tc>
        <w:tc>
          <w:tcPr>
            <w:tcW w:w="7513" w:type="dxa"/>
          </w:tcPr>
          <w:p w14:paraId="7F0278CB" w14:textId="77777777" w:rsidR="00783602" w:rsidRDefault="00783602" w:rsidP="00C21095">
            <w:pPr>
              <w:tabs>
                <w:tab w:val="left" w:pos="426"/>
                <w:tab w:val="left" w:pos="5387"/>
                <w:tab w:val="left" w:pos="7088"/>
              </w:tabs>
              <w:spacing w:after="60"/>
              <w:rPr>
                <w:rFonts w:cstheme="minorHAnsi"/>
                <w:sz w:val="24"/>
                <w:szCs w:val="24"/>
              </w:rPr>
            </w:pPr>
          </w:p>
        </w:tc>
      </w:tr>
      <w:tr w:rsidR="00783602" w14:paraId="14B9F24E" w14:textId="77777777" w:rsidTr="00C21095">
        <w:tc>
          <w:tcPr>
            <w:tcW w:w="1701" w:type="dxa"/>
          </w:tcPr>
          <w:p w14:paraId="7C399770"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Last name:</w:t>
            </w:r>
          </w:p>
        </w:tc>
        <w:tc>
          <w:tcPr>
            <w:tcW w:w="7513" w:type="dxa"/>
          </w:tcPr>
          <w:p w14:paraId="48739222" w14:textId="77777777" w:rsidR="00783602" w:rsidRDefault="00783602" w:rsidP="00C21095">
            <w:pPr>
              <w:tabs>
                <w:tab w:val="left" w:pos="426"/>
                <w:tab w:val="left" w:pos="5387"/>
                <w:tab w:val="left" w:pos="7088"/>
              </w:tabs>
              <w:spacing w:after="60"/>
              <w:rPr>
                <w:rFonts w:cstheme="minorHAnsi"/>
                <w:sz w:val="24"/>
                <w:szCs w:val="24"/>
              </w:rPr>
            </w:pPr>
          </w:p>
        </w:tc>
      </w:tr>
      <w:tr w:rsidR="00783602" w14:paraId="7FDF15CA" w14:textId="77777777" w:rsidTr="00C21095">
        <w:tc>
          <w:tcPr>
            <w:tcW w:w="1701" w:type="dxa"/>
          </w:tcPr>
          <w:p w14:paraId="3C91468B"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Address:</w:t>
            </w:r>
          </w:p>
        </w:tc>
        <w:tc>
          <w:tcPr>
            <w:tcW w:w="7513" w:type="dxa"/>
          </w:tcPr>
          <w:p w14:paraId="2C4C22C8" w14:textId="77777777" w:rsidR="00783602" w:rsidRDefault="00783602" w:rsidP="00C21095">
            <w:pPr>
              <w:tabs>
                <w:tab w:val="left" w:pos="426"/>
                <w:tab w:val="left" w:pos="5387"/>
                <w:tab w:val="left" w:pos="7088"/>
              </w:tabs>
              <w:spacing w:after="60"/>
              <w:rPr>
                <w:rFonts w:cstheme="minorHAnsi"/>
                <w:sz w:val="24"/>
                <w:szCs w:val="24"/>
              </w:rPr>
            </w:pPr>
          </w:p>
        </w:tc>
      </w:tr>
      <w:tr w:rsidR="00783602" w14:paraId="69A94483" w14:textId="77777777" w:rsidTr="00C21095">
        <w:tc>
          <w:tcPr>
            <w:tcW w:w="1701" w:type="dxa"/>
          </w:tcPr>
          <w:p w14:paraId="2C53DCFF"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Post code:</w:t>
            </w:r>
          </w:p>
        </w:tc>
        <w:tc>
          <w:tcPr>
            <w:tcW w:w="7513" w:type="dxa"/>
          </w:tcPr>
          <w:p w14:paraId="2851EACB" w14:textId="77777777" w:rsidR="00783602" w:rsidRDefault="00783602" w:rsidP="00C21095">
            <w:pPr>
              <w:tabs>
                <w:tab w:val="left" w:pos="426"/>
                <w:tab w:val="left" w:pos="5387"/>
                <w:tab w:val="left" w:pos="7088"/>
              </w:tabs>
              <w:spacing w:after="60"/>
              <w:rPr>
                <w:rFonts w:cstheme="minorHAnsi"/>
                <w:sz w:val="24"/>
                <w:szCs w:val="24"/>
              </w:rPr>
            </w:pPr>
          </w:p>
        </w:tc>
      </w:tr>
      <w:tr w:rsidR="00783602" w14:paraId="27D1F938" w14:textId="77777777" w:rsidTr="00C21095">
        <w:tc>
          <w:tcPr>
            <w:tcW w:w="1701" w:type="dxa"/>
          </w:tcPr>
          <w:p w14:paraId="1DB63C78"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Email:</w:t>
            </w:r>
          </w:p>
        </w:tc>
        <w:tc>
          <w:tcPr>
            <w:tcW w:w="7513" w:type="dxa"/>
          </w:tcPr>
          <w:p w14:paraId="733A8A21" w14:textId="77777777" w:rsidR="00783602" w:rsidRDefault="00783602" w:rsidP="00C21095">
            <w:pPr>
              <w:tabs>
                <w:tab w:val="left" w:pos="426"/>
                <w:tab w:val="left" w:pos="5387"/>
                <w:tab w:val="left" w:pos="7088"/>
              </w:tabs>
              <w:spacing w:after="60"/>
              <w:rPr>
                <w:rFonts w:cstheme="minorHAnsi"/>
                <w:sz w:val="24"/>
                <w:szCs w:val="24"/>
              </w:rPr>
            </w:pPr>
          </w:p>
        </w:tc>
      </w:tr>
      <w:tr w:rsidR="00783602" w14:paraId="78668973" w14:textId="77777777" w:rsidTr="00C21095">
        <w:tc>
          <w:tcPr>
            <w:tcW w:w="1701" w:type="dxa"/>
          </w:tcPr>
          <w:p w14:paraId="3D529C1B"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Phone no:</w:t>
            </w:r>
          </w:p>
        </w:tc>
        <w:tc>
          <w:tcPr>
            <w:tcW w:w="7513" w:type="dxa"/>
          </w:tcPr>
          <w:p w14:paraId="253B8B95" w14:textId="77777777" w:rsidR="00783602" w:rsidRDefault="00783602" w:rsidP="00C21095">
            <w:pPr>
              <w:tabs>
                <w:tab w:val="left" w:pos="426"/>
                <w:tab w:val="left" w:pos="5387"/>
                <w:tab w:val="left" w:pos="7088"/>
              </w:tabs>
              <w:spacing w:after="60"/>
              <w:rPr>
                <w:rFonts w:cstheme="minorHAnsi"/>
                <w:sz w:val="24"/>
                <w:szCs w:val="24"/>
              </w:rPr>
            </w:pPr>
          </w:p>
        </w:tc>
      </w:tr>
    </w:tbl>
    <w:p w14:paraId="10B3F512" w14:textId="77777777" w:rsidR="00783602" w:rsidRDefault="00783602" w:rsidP="00783602">
      <w:pPr>
        <w:tabs>
          <w:tab w:val="left" w:pos="426"/>
          <w:tab w:val="left" w:pos="5387"/>
          <w:tab w:val="left" w:pos="7088"/>
        </w:tabs>
        <w:spacing w:after="60" w:line="240" w:lineRule="auto"/>
        <w:rPr>
          <w:rFonts w:cstheme="minorHAnsi"/>
          <w:sz w:val="24"/>
          <w:szCs w:val="24"/>
        </w:rPr>
      </w:pPr>
    </w:p>
    <w:p w14:paraId="62CD636B" w14:textId="77777777" w:rsidR="00783602" w:rsidRPr="00C65B4D" w:rsidRDefault="00783602" w:rsidP="00783602">
      <w:pPr>
        <w:autoSpaceDE w:val="0"/>
        <w:autoSpaceDN w:val="0"/>
        <w:adjustRightInd w:val="0"/>
        <w:spacing w:after="0" w:line="240" w:lineRule="auto"/>
        <w:rPr>
          <w:rFonts w:ascii="Carlito-Bold" w:hAnsi="Carlito-Bold" w:cs="Carlito-Bold"/>
          <w:b/>
          <w:bCs/>
          <w:color w:val="00000A"/>
          <w:sz w:val="28"/>
          <w:szCs w:val="28"/>
        </w:rPr>
      </w:pPr>
      <w:r w:rsidRPr="00C65B4D">
        <w:rPr>
          <w:rFonts w:ascii="Carlito-Bold" w:hAnsi="Carlito-Bold" w:cs="Carlito-Bold"/>
          <w:b/>
          <w:bCs/>
          <w:color w:val="00000A"/>
          <w:sz w:val="28"/>
          <w:szCs w:val="28"/>
        </w:rPr>
        <w:t xml:space="preserve">Payment </w:t>
      </w:r>
      <w:r w:rsidRPr="00C65B4D">
        <w:rPr>
          <w:rFonts w:ascii="Carlito-Bold" w:hAnsi="Carlito-Bold" w:cs="Carlito-Bold"/>
          <w:bCs/>
          <w:color w:val="00000A"/>
          <w:sz w:val="24"/>
          <w:szCs w:val="24"/>
        </w:rPr>
        <w:t>(choose one)</w:t>
      </w:r>
    </w:p>
    <w:p w14:paraId="7C6BDC54" w14:textId="77777777" w:rsidR="00783602" w:rsidRDefault="00783602" w:rsidP="00783602">
      <w:pPr>
        <w:tabs>
          <w:tab w:val="left" w:pos="5670"/>
        </w:tabs>
        <w:autoSpaceDE w:val="0"/>
        <w:autoSpaceDN w:val="0"/>
        <w:adjustRightInd w:val="0"/>
        <w:spacing w:after="0" w:line="240" w:lineRule="auto"/>
        <w:rPr>
          <w:rFonts w:cstheme="minorHAnsi"/>
          <w:bCs/>
          <w:color w:val="00000A"/>
          <w:sz w:val="24"/>
          <w:szCs w:val="24"/>
        </w:rPr>
      </w:pPr>
      <w:r w:rsidRPr="00F76354">
        <w:rPr>
          <w:rFonts w:eastAsia="OpenSymbol" w:cstheme="minorHAnsi"/>
          <w:color w:val="00000A"/>
          <w:sz w:val="24"/>
          <w:szCs w:val="24"/>
        </w:rPr>
        <w:t xml:space="preserve">⃝   </w:t>
      </w:r>
      <w:r w:rsidRPr="00F76354">
        <w:rPr>
          <w:rFonts w:cstheme="minorHAnsi"/>
          <w:bCs/>
          <w:color w:val="00000A"/>
          <w:sz w:val="24"/>
          <w:szCs w:val="24"/>
        </w:rPr>
        <w:t xml:space="preserve">I enclose a cheque made payable to </w:t>
      </w:r>
      <w:r w:rsidRPr="00A0229A">
        <w:rPr>
          <w:rFonts w:cstheme="minorHAnsi"/>
          <w:bCs/>
          <w:color w:val="00000A"/>
          <w:sz w:val="24"/>
          <w:szCs w:val="24"/>
        </w:rPr>
        <w:t>Glen Urquhart Rural Community Association</w:t>
      </w:r>
      <w:r>
        <w:rPr>
          <w:rFonts w:cstheme="minorHAnsi"/>
          <w:bCs/>
          <w:color w:val="00000A"/>
          <w:sz w:val="24"/>
          <w:szCs w:val="24"/>
        </w:rPr>
        <w:tab/>
      </w:r>
    </w:p>
    <w:p w14:paraId="50F08843" w14:textId="77777777" w:rsidR="00783602" w:rsidRDefault="00783602" w:rsidP="00783602">
      <w:pPr>
        <w:tabs>
          <w:tab w:val="left" w:pos="5670"/>
        </w:tabs>
        <w:autoSpaceDE w:val="0"/>
        <w:autoSpaceDN w:val="0"/>
        <w:adjustRightInd w:val="0"/>
        <w:spacing w:after="0" w:line="240" w:lineRule="auto"/>
        <w:rPr>
          <w:rFonts w:cstheme="minorHAnsi"/>
          <w:bCs/>
          <w:color w:val="00000A"/>
          <w:sz w:val="24"/>
          <w:szCs w:val="24"/>
        </w:rPr>
      </w:pPr>
      <w:r w:rsidRPr="00F76354">
        <w:rPr>
          <w:rFonts w:eastAsia="OpenSymbol" w:cstheme="minorHAnsi"/>
          <w:color w:val="00000A"/>
          <w:sz w:val="24"/>
          <w:szCs w:val="24"/>
        </w:rPr>
        <w:t xml:space="preserve">⃝   </w:t>
      </w:r>
      <w:r w:rsidRPr="00F76354">
        <w:rPr>
          <w:rFonts w:cstheme="minorHAnsi"/>
          <w:bCs/>
          <w:color w:val="00000A"/>
          <w:sz w:val="24"/>
          <w:szCs w:val="24"/>
        </w:rPr>
        <w:t xml:space="preserve">I have </w:t>
      </w:r>
      <w:r>
        <w:rPr>
          <w:rFonts w:cstheme="minorHAnsi"/>
          <w:bCs/>
          <w:color w:val="00000A"/>
          <w:sz w:val="24"/>
          <w:szCs w:val="24"/>
        </w:rPr>
        <w:t>paid via</w:t>
      </w:r>
      <w:r w:rsidRPr="00F76354">
        <w:rPr>
          <w:rFonts w:cstheme="minorHAnsi"/>
          <w:bCs/>
          <w:color w:val="00000A"/>
          <w:sz w:val="24"/>
          <w:szCs w:val="24"/>
        </w:rPr>
        <w:t xml:space="preserve"> electronic bank transfer </w:t>
      </w:r>
    </w:p>
    <w:p w14:paraId="36A85505" w14:textId="77777777" w:rsidR="00783602" w:rsidRDefault="00783602" w:rsidP="00783602">
      <w:pPr>
        <w:tabs>
          <w:tab w:val="left" w:pos="5670"/>
        </w:tabs>
        <w:autoSpaceDE w:val="0"/>
        <w:autoSpaceDN w:val="0"/>
        <w:adjustRightInd w:val="0"/>
        <w:spacing w:after="0" w:line="240" w:lineRule="auto"/>
        <w:rPr>
          <w:rFonts w:cstheme="minorHAnsi"/>
          <w:bCs/>
          <w:color w:val="00000A"/>
          <w:sz w:val="24"/>
          <w:szCs w:val="24"/>
        </w:rPr>
      </w:pPr>
    </w:p>
    <w:p w14:paraId="72D2831F" w14:textId="77777777" w:rsidR="00783602" w:rsidRPr="00C64002" w:rsidRDefault="00783602" w:rsidP="00783602">
      <w:pPr>
        <w:spacing w:after="44" w:line="268" w:lineRule="exact"/>
        <w:ind w:left="336"/>
        <w:rPr>
          <w:b/>
          <w:sz w:val="22"/>
          <w:szCs w:val="22"/>
        </w:rPr>
      </w:pPr>
      <w:r w:rsidRPr="00C64002">
        <w:rPr>
          <w:b/>
          <w:sz w:val="22"/>
          <w:szCs w:val="22"/>
        </w:rPr>
        <w:t>Make a bank transfer to our account Glen Urquhart Rural Community Association</w:t>
      </w:r>
      <w:r w:rsidRPr="00C64002" w:rsidDel="00310B00">
        <w:rPr>
          <w:b/>
          <w:sz w:val="22"/>
          <w:szCs w:val="22"/>
        </w:rPr>
        <w:t xml:space="preserve"> </w:t>
      </w:r>
    </w:p>
    <w:tbl>
      <w:tblPr>
        <w:tblW w:w="0" w:type="auto"/>
        <w:tblInd w:w="293" w:type="dxa"/>
        <w:tblLayout w:type="fixed"/>
        <w:tblCellMar>
          <w:left w:w="0" w:type="dxa"/>
          <w:right w:w="0" w:type="dxa"/>
        </w:tblCellMar>
        <w:tblLook w:val="01E0" w:firstRow="1" w:lastRow="1" w:firstColumn="1" w:lastColumn="1" w:noHBand="0" w:noVBand="0"/>
      </w:tblPr>
      <w:tblGrid>
        <w:gridCol w:w="1280"/>
        <w:gridCol w:w="1364"/>
        <w:gridCol w:w="6333"/>
      </w:tblGrid>
      <w:tr w:rsidR="00783602" w:rsidRPr="00C64002" w14:paraId="51C98471" w14:textId="77777777" w:rsidTr="00C21095">
        <w:trPr>
          <w:trHeight w:val="244"/>
        </w:trPr>
        <w:tc>
          <w:tcPr>
            <w:tcW w:w="1280" w:type="dxa"/>
          </w:tcPr>
          <w:p w14:paraId="10FD2218" w14:textId="77777777" w:rsidR="00783602" w:rsidRPr="00C64002" w:rsidRDefault="00783602" w:rsidP="00C21095">
            <w:pPr>
              <w:pStyle w:val="TableParagraph"/>
              <w:spacing w:line="224" w:lineRule="exact"/>
              <w:ind w:left="50"/>
              <w:rPr>
                <w:b/>
                <w:sz w:val="22"/>
                <w:szCs w:val="22"/>
              </w:rPr>
            </w:pPr>
            <w:r w:rsidRPr="00C64002">
              <w:rPr>
                <w:b/>
                <w:sz w:val="22"/>
                <w:szCs w:val="22"/>
              </w:rPr>
              <w:t>Account no</w:t>
            </w:r>
          </w:p>
        </w:tc>
        <w:tc>
          <w:tcPr>
            <w:tcW w:w="1364" w:type="dxa"/>
          </w:tcPr>
          <w:p w14:paraId="5A11A080" w14:textId="77777777" w:rsidR="00783602" w:rsidRPr="00C64002" w:rsidRDefault="00783602" w:rsidP="00C21095">
            <w:pPr>
              <w:pStyle w:val="TableParagraph"/>
              <w:spacing w:line="224" w:lineRule="exact"/>
              <w:ind w:left="177" w:right="254"/>
              <w:jc w:val="center"/>
              <w:rPr>
                <w:b/>
                <w:sz w:val="22"/>
                <w:szCs w:val="22"/>
              </w:rPr>
            </w:pPr>
            <w:r w:rsidRPr="00C64002">
              <w:rPr>
                <w:b/>
                <w:sz w:val="22"/>
                <w:szCs w:val="22"/>
              </w:rPr>
              <w:t>00387533</w:t>
            </w:r>
          </w:p>
        </w:tc>
        <w:tc>
          <w:tcPr>
            <w:tcW w:w="6333" w:type="dxa"/>
          </w:tcPr>
          <w:p w14:paraId="714727A9" w14:textId="77777777" w:rsidR="00783602" w:rsidRPr="00C64002" w:rsidRDefault="00783602" w:rsidP="00C21095">
            <w:pPr>
              <w:pStyle w:val="TableParagraph"/>
              <w:rPr>
                <w:rFonts w:ascii="Times New Roman"/>
                <w:sz w:val="22"/>
                <w:szCs w:val="22"/>
              </w:rPr>
            </w:pPr>
          </w:p>
        </w:tc>
      </w:tr>
      <w:tr w:rsidR="00783602" w:rsidRPr="00C64002" w14:paraId="77B22797" w14:textId="77777777" w:rsidTr="00C21095">
        <w:trPr>
          <w:trHeight w:val="244"/>
        </w:trPr>
        <w:tc>
          <w:tcPr>
            <w:tcW w:w="1280" w:type="dxa"/>
          </w:tcPr>
          <w:p w14:paraId="3AEABB3E" w14:textId="77777777" w:rsidR="00783602" w:rsidRPr="00C64002" w:rsidRDefault="00783602" w:rsidP="00C21095">
            <w:pPr>
              <w:pStyle w:val="TableParagraph"/>
              <w:spacing w:line="224" w:lineRule="exact"/>
              <w:ind w:left="50"/>
              <w:rPr>
                <w:b/>
                <w:sz w:val="22"/>
                <w:szCs w:val="22"/>
              </w:rPr>
            </w:pPr>
            <w:r w:rsidRPr="00C64002">
              <w:rPr>
                <w:b/>
                <w:sz w:val="22"/>
                <w:szCs w:val="22"/>
              </w:rPr>
              <w:t>Sort code</w:t>
            </w:r>
          </w:p>
        </w:tc>
        <w:tc>
          <w:tcPr>
            <w:tcW w:w="1364" w:type="dxa"/>
          </w:tcPr>
          <w:p w14:paraId="5A1E0B58" w14:textId="77777777" w:rsidR="00783602" w:rsidRPr="00C64002" w:rsidRDefault="00783602" w:rsidP="00C21095">
            <w:pPr>
              <w:pStyle w:val="TableParagraph"/>
              <w:spacing w:line="224" w:lineRule="exact"/>
              <w:ind w:left="88" w:right="254"/>
              <w:jc w:val="center"/>
              <w:rPr>
                <w:b/>
                <w:sz w:val="22"/>
                <w:szCs w:val="22"/>
              </w:rPr>
            </w:pPr>
            <w:r w:rsidRPr="00C64002">
              <w:rPr>
                <w:b/>
                <w:sz w:val="22"/>
                <w:szCs w:val="22"/>
              </w:rPr>
              <w:t>80-91-26</w:t>
            </w:r>
          </w:p>
        </w:tc>
        <w:tc>
          <w:tcPr>
            <w:tcW w:w="6333" w:type="dxa"/>
          </w:tcPr>
          <w:p w14:paraId="4DA6164B" w14:textId="77777777" w:rsidR="00783602" w:rsidRPr="00C64002" w:rsidRDefault="00783602" w:rsidP="00C21095">
            <w:pPr>
              <w:pStyle w:val="TableParagraph"/>
              <w:spacing w:line="224" w:lineRule="exact"/>
              <w:ind w:left="270"/>
              <w:rPr>
                <w:b/>
                <w:sz w:val="22"/>
                <w:szCs w:val="22"/>
              </w:rPr>
            </w:pPr>
            <w:r w:rsidRPr="00C64002">
              <w:rPr>
                <w:b/>
                <w:sz w:val="22"/>
                <w:szCs w:val="22"/>
              </w:rPr>
              <w:t>Please reference your payment with your surname and first initial</w:t>
            </w:r>
          </w:p>
        </w:tc>
      </w:tr>
    </w:tbl>
    <w:p w14:paraId="08A5BEB9" w14:textId="77777777" w:rsidR="00783602" w:rsidRDefault="00783602" w:rsidP="00783602">
      <w:pPr>
        <w:tabs>
          <w:tab w:val="left" w:pos="426"/>
          <w:tab w:val="left" w:pos="5387"/>
          <w:tab w:val="left" w:pos="7088"/>
        </w:tabs>
        <w:spacing w:after="60" w:line="240" w:lineRule="auto"/>
        <w:jc w:val="both"/>
        <w:rPr>
          <w:rFonts w:cstheme="minorHAnsi"/>
          <w:sz w:val="24"/>
          <w:szCs w:val="24"/>
        </w:rPr>
      </w:pPr>
    </w:p>
    <w:p w14:paraId="59928437" w14:textId="77777777" w:rsidR="00783602" w:rsidRPr="00120CB3" w:rsidRDefault="00783602" w:rsidP="00783602">
      <w:pPr>
        <w:tabs>
          <w:tab w:val="left" w:pos="426"/>
          <w:tab w:val="left" w:pos="5387"/>
          <w:tab w:val="left" w:pos="7088"/>
        </w:tabs>
        <w:spacing w:after="60" w:line="240" w:lineRule="auto"/>
        <w:jc w:val="both"/>
        <w:rPr>
          <w:rFonts w:cstheme="minorHAnsi"/>
          <w:sz w:val="24"/>
          <w:szCs w:val="24"/>
        </w:rPr>
      </w:pPr>
      <w:r w:rsidRPr="00120CB3">
        <w:rPr>
          <w:rFonts w:cstheme="minorHAnsi"/>
          <w:sz w:val="24"/>
          <w:szCs w:val="24"/>
        </w:rPr>
        <w:t>I confirm that I am 18 years old or older</w:t>
      </w:r>
      <w:r>
        <w:rPr>
          <w:rFonts w:cstheme="minorHAnsi"/>
          <w:sz w:val="24"/>
          <w:szCs w:val="24"/>
        </w:rPr>
        <w:t xml:space="preserve">.  </w:t>
      </w:r>
      <w:r w:rsidRPr="00B13886">
        <w:rPr>
          <w:rFonts w:cstheme="minorHAnsi"/>
          <w:b/>
          <w:bCs/>
          <w:sz w:val="24"/>
          <w:szCs w:val="24"/>
        </w:rPr>
        <w:t>I have read the share offer document and understand and accept the terms of the share offer and the Rules of Loch Ness Hub Ltd.</w:t>
      </w:r>
      <w:r>
        <w:rPr>
          <w:rFonts w:cstheme="minorHAnsi"/>
          <w:sz w:val="24"/>
          <w:szCs w:val="24"/>
        </w:rPr>
        <w:t xml:space="preserve">  </w:t>
      </w:r>
      <w:r w:rsidRPr="00120CB3">
        <w:rPr>
          <w:rFonts w:cstheme="minorHAnsi"/>
          <w:sz w:val="24"/>
          <w:szCs w:val="24"/>
        </w:rPr>
        <w:t xml:space="preserve">I consent to </w:t>
      </w:r>
      <w:r>
        <w:rPr>
          <w:rFonts w:cstheme="minorHAnsi"/>
          <w:sz w:val="24"/>
          <w:szCs w:val="24"/>
        </w:rPr>
        <w:t>Loch Ness Hub</w:t>
      </w:r>
      <w:r w:rsidRPr="00120CB3">
        <w:rPr>
          <w:rFonts w:cstheme="minorHAnsi"/>
          <w:sz w:val="24"/>
          <w:szCs w:val="24"/>
        </w:rPr>
        <w:t xml:space="preserve"> sending me, at the email address given above, formal notices or documents (or links to the Society’s website) and information relating to </w:t>
      </w:r>
      <w:r>
        <w:rPr>
          <w:rFonts w:cstheme="minorHAnsi"/>
          <w:sz w:val="24"/>
          <w:szCs w:val="24"/>
        </w:rPr>
        <w:t xml:space="preserve">the management </w:t>
      </w:r>
      <w:r w:rsidRPr="00120CB3">
        <w:rPr>
          <w:rFonts w:cstheme="minorHAnsi"/>
          <w:sz w:val="24"/>
          <w:szCs w:val="24"/>
        </w:rPr>
        <w:t>of</w:t>
      </w:r>
      <w:r>
        <w:rPr>
          <w:rFonts w:cstheme="minorHAnsi"/>
          <w:sz w:val="24"/>
          <w:szCs w:val="24"/>
        </w:rPr>
        <w:t xml:space="preserve"> Loch Ness Hub Ltd.</w:t>
      </w:r>
    </w:p>
    <w:p w14:paraId="64E716FB" w14:textId="77777777" w:rsidR="00783602" w:rsidRDefault="00783602" w:rsidP="00783602">
      <w:pPr>
        <w:autoSpaceDE w:val="0"/>
        <w:autoSpaceDN w:val="0"/>
        <w:adjustRightInd w:val="0"/>
        <w:spacing w:before="120" w:after="0" w:line="240" w:lineRule="auto"/>
        <w:rPr>
          <w:rFonts w:cstheme="minorHAnsi"/>
          <w:sz w:val="24"/>
          <w:szCs w:val="24"/>
        </w:rPr>
      </w:pPr>
    </w:p>
    <w:tbl>
      <w:tblPr>
        <w:tblStyle w:val="TableGrid"/>
        <w:tblW w:w="0" w:type="auto"/>
        <w:tblInd w:w="137" w:type="dxa"/>
        <w:tblLook w:val="04A0" w:firstRow="1" w:lastRow="0" w:firstColumn="1" w:lastColumn="0" w:noHBand="0" w:noVBand="1"/>
      </w:tblPr>
      <w:tblGrid>
        <w:gridCol w:w="992"/>
        <w:gridCol w:w="8222"/>
      </w:tblGrid>
      <w:tr w:rsidR="00783602" w14:paraId="516D34EA" w14:textId="77777777" w:rsidTr="00C21095">
        <w:tc>
          <w:tcPr>
            <w:tcW w:w="992" w:type="dxa"/>
          </w:tcPr>
          <w:p w14:paraId="106995B2" w14:textId="77777777" w:rsidR="00783602" w:rsidRDefault="00783602" w:rsidP="00C21095">
            <w:pPr>
              <w:autoSpaceDE w:val="0"/>
              <w:autoSpaceDN w:val="0"/>
              <w:adjustRightInd w:val="0"/>
              <w:spacing w:before="120"/>
              <w:rPr>
                <w:rFonts w:cstheme="minorHAnsi"/>
                <w:sz w:val="24"/>
                <w:szCs w:val="24"/>
              </w:rPr>
            </w:pPr>
            <w:r w:rsidRPr="00D81E2A">
              <w:rPr>
                <w:rFonts w:cstheme="minorHAnsi"/>
                <w:sz w:val="24"/>
                <w:szCs w:val="24"/>
              </w:rPr>
              <w:t>Signed:</w:t>
            </w:r>
            <w:r w:rsidRPr="00D81E2A">
              <w:rPr>
                <w:rFonts w:cstheme="minorHAnsi"/>
                <w:sz w:val="24"/>
                <w:szCs w:val="24"/>
              </w:rPr>
              <w:tab/>
            </w:r>
          </w:p>
        </w:tc>
        <w:tc>
          <w:tcPr>
            <w:tcW w:w="8222" w:type="dxa"/>
          </w:tcPr>
          <w:p w14:paraId="3DA08077" w14:textId="77777777" w:rsidR="00783602" w:rsidRDefault="00783602" w:rsidP="00C21095">
            <w:pPr>
              <w:autoSpaceDE w:val="0"/>
              <w:autoSpaceDN w:val="0"/>
              <w:adjustRightInd w:val="0"/>
              <w:spacing w:before="120"/>
              <w:rPr>
                <w:rFonts w:cstheme="minorHAnsi"/>
                <w:sz w:val="24"/>
                <w:szCs w:val="24"/>
              </w:rPr>
            </w:pPr>
          </w:p>
        </w:tc>
      </w:tr>
      <w:tr w:rsidR="00783602" w14:paraId="5F2BA6C4" w14:textId="77777777" w:rsidTr="00C21095">
        <w:tc>
          <w:tcPr>
            <w:tcW w:w="992" w:type="dxa"/>
          </w:tcPr>
          <w:p w14:paraId="6593CD1F" w14:textId="77777777" w:rsidR="00783602" w:rsidRDefault="00783602" w:rsidP="00C21095">
            <w:pPr>
              <w:autoSpaceDE w:val="0"/>
              <w:autoSpaceDN w:val="0"/>
              <w:adjustRightInd w:val="0"/>
              <w:spacing w:before="120"/>
              <w:rPr>
                <w:rFonts w:cstheme="minorHAnsi"/>
                <w:sz w:val="24"/>
                <w:szCs w:val="24"/>
              </w:rPr>
            </w:pPr>
            <w:r w:rsidRPr="00D81E2A">
              <w:rPr>
                <w:rFonts w:cstheme="minorHAnsi"/>
                <w:sz w:val="24"/>
                <w:szCs w:val="24"/>
              </w:rPr>
              <w:t>Date:</w:t>
            </w:r>
            <w:r>
              <w:rPr>
                <w:rFonts w:cstheme="minorHAnsi"/>
                <w:sz w:val="24"/>
                <w:szCs w:val="24"/>
              </w:rPr>
              <w:t xml:space="preserve">  </w:t>
            </w:r>
          </w:p>
        </w:tc>
        <w:tc>
          <w:tcPr>
            <w:tcW w:w="8222" w:type="dxa"/>
          </w:tcPr>
          <w:p w14:paraId="72310F7A" w14:textId="77777777" w:rsidR="00783602" w:rsidRDefault="00783602" w:rsidP="00C21095">
            <w:pPr>
              <w:autoSpaceDE w:val="0"/>
              <w:autoSpaceDN w:val="0"/>
              <w:adjustRightInd w:val="0"/>
              <w:spacing w:before="120"/>
              <w:rPr>
                <w:rFonts w:cstheme="minorHAnsi"/>
                <w:sz w:val="24"/>
                <w:szCs w:val="24"/>
              </w:rPr>
            </w:pPr>
          </w:p>
        </w:tc>
      </w:tr>
    </w:tbl>
    <w:p w14:paraId="28A99954" w14:textId="77777777" w:rsidR="00783602" w:rsidRDefault="00783602" w:rsidP="00783602">
      <w:pPr>
        <w:autoSpaceDE w:val="0"/>
        <w:autoSpaceDN w:val="0"/>
        <w:adjustRightInd w:val="0"/>
        <w:spacing w:after="0" w:line="240" w:lineRule="auto"/>
        <w:ind w:left="426"/>
        <w:rPr>
          <w:rFonts w:cs="Decour-Regular"/>
          <w:bCs/>
          <w:i/>
          <w:iCs/>
          <w:color w:val="2E74B5" w:themeColor="accent5" w:themeShade="BF"/>
          <w:sz w:val="28"/>
          <w:szCs w:val="28"/>
        </w:rPr>
      </w:pPr>
    </w:p>
    <w:p w14:paraId="0D6BE31E" w14:textId="77777777" w:rsidR="00783602" w:rsidRPr="00616BBC" w:rsidRDefault="00783602" w:rsidP="00783602">
      <w:pPr>
        <w:autoSpaceDE w:val="0"/>
        <w:autoSpaceDN w:val="0"/>
        <w:adjustRightInd w:val="0"/>
        <w:spacing w:after="0" w:line="240" w:lineRule="auto"/>
        <w:jc w:val="both"/>
        <w:rPr>
          <w:rFonts w:cs="Decour-Regular"/>
          <w:bCs/>
          <w:color w:val="2E74B5" w:themeColor="accent5" w:themeShade="BF"/>
          <w:sz w:val="28"/>
          <w:szCs w:val="28"/>
        </w:rPr>
      </w:pPr>
      <w:r w:rsidRPr="004E7CBD">
        <w:rPr>
          <w:rFonts w:cs="Decour-Regular"/>
          <w:bCs/>
          <w:i/>
          <w:iCs/>
          <w:color w:val="2E74B5" w:themeColor="accent5" w:themeShade="BF"/>
          <w:sz w:val="28"/>
          <w:szCs w:val="28"/>
        </w:rPr>
        <w:t>This offer closes</w:t>
      </w:r>
      <w:r>
        <w:rPr>
          <w:rFonts w:cs="Decour-Regular"/>
          <w:bCs/>
          <w:i/>
          <w:iCs/>
          <w:color w:val="2E74B5" w:themeColor="accent5" w:themeShade="BF"/>
          <w:sz w:val="28"/>
          <w:szCs w:val="28"/>
        </w:rPr>
        <w:t xml:space="preserve"> at 6pm</w:t>
      </w:r>
      <w:r w:rsidRPr="004E7CBD">
        <w:rPr>
          <w:rFonts w:cs="Decour-Regular"/>
          <w:bCs/>
          <w:i/>
          <w:iCs/>
          <w:color w:val="2E74B5" w:themeColor="accent5" w:themeShade="BF"/>
          <w:sz w:val="28"/>
          <w:szCs w:val="28"/>
        </w:rPr>
        <w:t xml:space="preserve"> on </w:t>
      </w:r>
      <w:r w:rsidRPr="00FF150F">
        <w:rPr>
          <w:rFonts w:cs="Decour-Regular"/>
          <w:bCs/>
          <w:i/>
          <w:iCs/>
          <w:color w:val="2E74B5" w:themeColor="accent5" w:themeShade="BF"/>
          <w:sz w:val="28"/>
          <w:szCs w:val="28"/>
        </w:rPr>
        <w:t>17</w:t>
      </w:r>
      <w:r w:rsidRPr="00FF150F">
        <w:rPr>
          <w:rFonts w:cs="Decour-Regular"/>
          <w:bCs/>
          <w:i/>
          <w:iCs/>
          <w:color w:val="2E74B5" w:themeColor="accent5" w:themeShade="BF"/>
          <w:sz w:val="28"/>
          <w:szCs w:val="28"/>
          <w:vertAlign w:val="superscript"/>
        </w:rPr>
        <w:t>th</w:t>
      </w:r>
      <w:r w:rsidRPr="00FF150F">
        <w:rPr>
          <w:rFonts w:cs="Decour-Regular"/>
          <w:bCs/>
          <w:i/>
          <w:iCs/>
          <w:color w:val="2E74B5" w:themeColor="accent5" w:themeShade="BF"/>
          <w:sz w:val="28"/>
          <w:szCs w:val="28"/>
        </w:rPr>
        <w:t xml:space="preserve"> October 2020</w:t>
      </w:r>
      <w:r w:rsidRPr="004E7CBD">
        <w:rPr>
          <w:rFonts w:cs="Decour-Regular"/>
          <w:bCs/>
          <w:i/>
          <w:iCs/>
          <w:color w:val="2E74B5" w:themeColor="accent5" w:themeShade="BF"/>
          <w:sz w:val="28"/>
          <w:szCs w:val="28"/>
        </w:rPr>
        <w:t xml:space="preserve"> or whenever the maximum amount is subscribed, whichever is soonest. The Board reserves the right to extend this offer.</w:t>
      </w:r>
      <w:r w:rsidRPr="00AF0261">
        <w:rPr>
          <w:rFonts w:cs="Decour-Regular"/>
          <w:bCs/>
          <w:i/>
          <w:iCs/>
          <w:color w:val="2E74B5" w:themeColor="accent5" w:themeShade="BF"/>
          <w:sz w:val="28"/>
          <w:szCs w:val="28"/>
        </w:rPr>
        <w:t xml:space="preserve"> </w:t>
      </w:r>
      <w:r>
        <w:rPr>
          <w:rFonts w:cs="Decour-Regular"/>
          <w:bCs/>
          <w:i/>
          <w:iCs/>
          <w:color w:val="2E74B5" w:themeColor="accent5" w:themeShade="BF"/>
          <w:sz w:val="28"/>
          <w:szCs w:val="28"/>
        </w:rPr>
        <w:t xml:space="preserve">Completed form must be returned to </w:t>
      </w:r>
      <w:r w:rsidRPr="00E01EEA">
        <w:rPr>
          <w:rFonts w:cs="Decour-Regular"/>
          <w:b/>
          <w:i/>
          <w:iCs/>
          <w:color w:val="2E74B5" w:themeColor="accent5" w:themeShade="BF"/>
          <w:sz w:val="28"/>
          <w:szCs w:val="28"/>
        </w:rPr>
        <w:t>Loch Ness Hub Share Offer, Loch Ness Hub (former TIC), The Car Park, Drumnadrochit, IV63 6TX</w:t>
      </w:r>
    </w:p>
    <w:p w14:paraId="7EF4A0D4" w14:textId="77777777" w:rsidR="00783602" w:rsidRPr="0000682F" w:rsidRDefault="00783602" w:rsidP="00783602">
      <w:pPr>
        <w:pStyle w:val="Heading1"/>
      </w:pPr>
      <w:bookmarkStart w:id="22" w:name="_Toc34812235"/>
      <w:bookmarkStart w:id="23" w:name="_Toc34812750"/>
      <w:bookmarkStart w:id="24" w:name="_Toc49934226"/>
      <w:bookmarkStart w:id="25" w:name="S4"/>
      <w:r>
        <w:rPr>
          <w:noProof/>
          <w:lang w:eastAsia="en-GB"/>
        </w:rPr>
        <w:drawing>
          <wp:inline distT="0" distB="0" distL="0" distR="0" wp14:anchorId="038FDD69" wp14:editId="412DBE04">
            <wp:extent cx="864091" cy="86409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429" cy="874429"/>
                    </a:xfrm>
                    <a:prstGeom prst="rect">
                      <a:avLst/>
                    </a:prstGeom>
                  </pic:spPr>
                </pic:pic>
              </a:graphicData>
            </a:graphic>
          </wp:inline>
        </w:drawing>
      </w:r>
      <w:bookmarkStart w:id="26" w:name="_Hlk49151885"/>
      <w:r w:rsidRPr="0000682F">
        <w:t xml:space="preserve">Application </w:t>
      </w:r>
      <w:r>
        <w:t>to Loch Ness Hub</w:t>
      </w:r>
      <w:bookmarkEnd w:id="22"/>
      <w:bookmarkEnd w:id="23"/>
      <w:bookmarkEnd w:id="24"/>
      <w:bookmarkEnd w:id="26"/>
    </w:p>
    <w:p w14:paraId="483E41B7" w14:textId="77777777" w:rsidR="00783602" w:rsidRPr="00452C91" w:rsidRDefault="00783602" w:rsidP="00783602">
      <w:pPr>
        <w:pStyle w:val="Heading2"/>
        <w:rPr>
          <w:b/>
          <w:bCs/>
          <w:sz w:val="32"/>
          <w:szCs w:val="32"/>
        </w:rPr>
      </w:pPr>
      <w:bookmarkStart w:id="27" w:name="_Toc49934227"/>
      <w:r w:rsidRPr="00452C91">
        <w:rPr>
          <w:b/>
          <w:bCs/>
          <w:sz w:val="32"/>
          <w:szCs w:val="32"/>
        </w:rPr>
        <w:t>Form 3– Business, Organisation, or Other Incorporated or Unincorporated Body</w:t>
      </w:r>
      <w:bookmarkEnd w:id="27"/>
    </w:p>
    <w:bookmarkEnd w:id="25"/>
    <w:p w14:paraId="176BD35D" w14:textId="77777777" w:rsidR="00783602" w:rsidRPr="00452C91" w:rsidRDefault="00783602" w:rsidP="005D2DC4">
      <w:pPr>
        <w:pStyle w:val="Heading2"/>
        <w:spacing w:before="0"/>
        <w:rPr>
          <w:rFonts w:cstheme="minorHAnsi"/>
          <w:b/>
          <w:bCs/>
          <w:sz w:val="20"/>
          <w:szCs w:val="20"/>
        </w:rPr>
      </w:pPr>
    </w:p>
    <w:p w14:paraId="1E984E02" w14:textId="77777777" w:rsidR="00783602" w:rsidRPr="00616BBC" w:rsidRDefault="00783602" w:rsidP="00783602">
      <w:pPr>
        <w:tabs>
          <w:tab w:val="left" w:pos="426"/>
          <w:tab w:val="left" w:pos="5387"/>
          <w:tab w:val="left" w:pos="7088"/>
        </w:tabs>
        <w:spacing w:after="60" w:line="240" w:lineRule="auto"/>
        <w:jc w:val="both"/>
        <w:rPr>
          <w:rFonts w:cstheme="minorHAnsi"/>
          <w:sz w:val="24"/>
          <w:szCs w:val="24"/>
        </w:rPr>
      </w:pPr>
      <w:r>
        <w:rPr>
          <w:rFonts w:cstheme="minorHAnsi"/>
          <w:sz w:val="24"/>
          <w:szCs w:val="24"/>
        </w:rPr>
        <w:t>We</w:t>
      </w:r>
      <w:r w:rsidRPr="00D81E2A">
        <w:rPr>
          <w:rFonts w:cstheme="minorHAnsi"/>
          <w:sz w:val="24"/>
          <w:szCs w:val="24"/>
        </w:rPr>
        <w:t xml:space="preserve"> wish to become a member of</w:t>
      </w:r>
      <w:r>
        <w:rPr>
          <w:rFonts w:cstheme="minorHAnsi"/>
          <w:sz w:val="24"/>
          <w:szCs w:val="24"/>
        </w:rPr>
        <w:t xml:space="preserve"> Loch Ness Hub </w:t>
      </w:r>
      <w:r w:rsidRPr="00D81E2A">
        <w:rPr>
          <w:rFonts w:cstheme="minorHAnsi"/>
          <w:sz w:val="24"/>
          <w:szCs w:val="24"/>
        </w:rPr>
        <w:t xml:space="preserve">Ltd. </w:t>
      </w:r>
      <w:r w:rsidRPr="00616BBC">
        <w:rPr>
          <w:rFonts w:cstheme="minorHAnsi"/>
          <w:sz w:val="24"/>
          <w:szCs w:val="24"/>
        </w:rPr>
        <w:t>I understand that, as a representative of an incorporated organisation or a nominee of an unincorporated organisation (whichever is appropriate), Loch Ness Hub will require confirmation in writing of my appointment in due course.</w:t>
      </w:r>
    </w:p>
    <w:p w14:paraId="53F5778B" w14:textId="77777777" w:rsidR="00783602" w:rsidRDefault="00783602" w:rsidP="00783602">
      <w:pPr>
        <w:spacing w:after="60" w:line="240" w:lineRule="auto"/>
        <w:rPr>
          <w:rFonts w:cstheme="minorHAnsi"/>
          <w:sz w:val="24"/>
          <w:szCs w:val="24"/>
        </w:rPr>
      </w:pPr>
      <w:r w:rsidRPr="00D81E2A">
        <w:rPr>
          <w:rFonts w:cstheme="minorHAnsi"/>
          <w:sz w:val="24"/>
          <w:szCs w:val="24"/>
        </w:rPr>
        <w:t xml:space="preserve"> In accordance with the Rules of the Society </w:t>
      </w:r>
      <w:r>
        <w:rPr>
          <w:rFonts w:cstheme="minorHAnsi"/>
          <w:sz w:val="24"/>
          <w:szCs w:val="24"/>
        </w:rPr>
        <w:t>we are</w:t>
      </w:r>
      <w:r w:rsidRPr="00D81E2A">
        <w:rPr>
          <w:rFonts w:cstheme="minorHAnsi"/>
          <w:sz w:val="24"/>
          <w:szCs w:val="24"/>
        </w:rPr>
        <w:t xml:space="preserve"> apply</w:t>
      </w:r>
      <w:r>
        <w:rPr>
          <w:rFonts w:cstheme="minorHAnsi"/>
          <w:sz w:val="24"/>
          <w:szCs w:val="24"/>
        </w:rPr>
        <w:t>ing</w:t>
      </w:r>
      <w:r w:rsidRPr="00D81E2A">
        <w:rPr>
          <w:rFonts w:cstheme="minorHAnsi"/>
          <w:sz w:val="24"/>
          <w:szCs w:val="24"/>
        </w:rPr>
        <w:t xml:space="preserve"> for Shares to the value of £……………… (minimum £</w:t>
      </w:r>
      <w:r>
        <w:rPr>
          <w:rFonts w:cstheme="minorHAnsi"/>
          <w:sz w:val="24"/>
          <w:szCs w:val="24"/>
        </w:rPr>
        <w:t>50</w:t>
      </w:r>
      <w:r w:rsidRPr="00D81E2A">
        <w:rPr>
          <w:rFonts w:cstheme="minorHAnsi"/>
          <w:sz w:val="24"/>
          <w:szCs w:val="24"/>
        </w:rPr>
        <w:t>, maximum £</w:t>
      </w:r>
      <w:r>
        <w:rPr>
          <w:rFonts w:cstheme="minorHAnsi"/>
          <w:sz w:val="24"/>
          <w:szCs w:val="24"/>
        </w:rPr>
        <w:t>11,0</w:t>
      </w:r>
      <w:r w:rsidRPr="00D81E2A">
        <w:rPr>
          <w:rFonts w:cstheme="minorHAnsi"/>
          <w:sz w:val="24"/>
          <w:szCs w:val="24"/>
        </w:rPr>
        <w:t>00)</w:t>
      </w:r>
    </w:p>
    <w:tbl>
      <w:tblPr>
        <w:tblStyle w:val="TableGrid"/>
        <w:tblW w:w="0" w:type="auto"/>
        <w:tblInd w:w="137" w:type="dxa"/>
        <w:tblLayout w:type="fixed"/>
        <w:tblLook w:val="04A0" w:firstRow="1" w:lastRow="0" w:firstColumn="1" w:lastColumn="0" w:noHBand="0" w:noVBand="1"/>
      </w:tblPr>
      <w:tblGrid>
        <w:gridCol w:w="1701"/>
        <w:gridCol w:w="3827"/>
        <w:gridCol w:w="3686"/>
      </w:tblGrid>
      <w:tr w:rsidR="00CF00E3" w14:paraId="78C57DC2" w14:textId="77777777" w:rsidTr="00C21095">
        <w:trPr>
          <w:trHeight w:val="381"/>
        </w:trPr>
        <w:tc>
          <w:tcPr>
            <w:tcW w:w="1701" w:type="dxa"/>
            <w:vMerge w:val="restart"/>
          </w:tcPr>
          <w:p w14:paraId="7E9A2A71" w14:textId="77777777" w:rsidR="00CF00E3" w:rsidRDefault="00CF00E3" w:rsidP="00C21095">
            <w:pPr>
              <w:tabs>
                <w:tab w:val="left" w:pos="426"/>
                <w:tab w:val="left" w:pos="5387"/>
                <w:tab w:val="left" w:pos="7088"/>
              </w:tabs>
              <w:spacing w:after="60"/>
              <w:rPr>
                <w:rFonts w:cstheme="minorHAnsi"/>
                <w:sz w:val="24"/>
                <w:szCs w:val="24"/>
              </w:rPr>
            </w:pPr>
            <w:r>
              <w:rPr>
                <w:rFonts w:cstheme="minorHAnsi"/>
                <w:sz w:val="24"/>
                <w:szCs w:val="24"/>
              </w:rPr>
              <w:t>Organisation:</w:t>
            </w:r>
          </w:p>
        </w:tc>
        <w:tc>
          <w:tcPr>
            <w:tcW w:w="3827" w:type="dxa"/>
            <w:vMerge w:val="restart"/>
          </w:tcPr>
          <w:p w14:paraId="7B5B257C" w14:textId="77777777" w:rsidR="00CF00E3" w:rsidRDefault="00CF00E3" w:rsidP="00C21095">
            <w:pPr>
              <w:tabs>
                <w:tab w:val="left" w:pos="426"/>
                <w:tab w:val="left" w:pos="5387"/>
                <w:tab w:val="left" w:pos="7088"/>
              </w:tabs>
              <w:spacing w:after="60"/>
              <w:rPr>
                <w:rFonts w:cstheme="minorHAnsi"/>
                <w:sz w:val="24"/>
                <w:szCs w:val="24"/>
              </w:rPr>
            </w:pPr>
          </w:p>
        </w:tc>
        <w:tc>
          <w:tcPr>
            <w:tcW w:w="3686" w:type="dxa"/>
          </w:tcPr>
          <w:p w14:paraId="72BA10BD" w14:textId="77777777" w:rsidR="00CF00E3" w:rsidRDefault="00CF00E3" w:rsidP="00C21095">
            <w:pPr>
              <w:tabs>
                <w:tab w:val="left" w:pos="426"/>
                <w:tab w:val="left" w:pos="5387"/>
                <w:tab w:val="left" w:pos="7088"/>
              </w:tabs>
              <w:spacing w:after="60"/>
              <w:rPr>
                <w:rFonts w:eastAsia="OpenSymbol" w:cstheme="minorHAnsi"/>
                <w:color w:val="00000A"/>
                <w:sz w:val="24"/>
                <w:szCs w:val="24"/>
              </w:rPr>
            </w:pPr>
            <w:r>
              <w:rPr>
                <w:rFonts w:eastAsia="OpenSymbol" w:cstheme="minorHAnsi"/>
                <w:color w:val="00000A"/>
                <w:sz w:val="24"/>
                <w:szCs w:val="24"/>
              </w:rPr>
              <w:t>Type of organisation (tick one only)</w:t>
            </w:r>
          </w:p>
          <w:p w14:paraId="672104E4" w14:textId="77777777" w:rsidR="00CF00E3" w:rsidRDefault="00CF00E3" w:rsidP="00C21095">
            <w:pPr>
              <w:tabs>
                <w:tab w:val="left" w:pos="426"/>
                <w:tab w:val="left" w:pos="5387"/>
                <w:tab w:val="left" w:pos="7088"/>
              </w:tabs>
              <w:rPr>
                <w:rFonts w:cstheme="minorHAnsi"/>
                <w:sz w:val="24"/>
                <w:szCs w:val="24"/>
              </w:rPr>
            </w:pPr>
            <w:r>
              <w:rPr>
                <w:rFonts w:cstheme="minorHAnsi"/>
                <w:sz w:val="24"/>
                <w:szCs w:val="24"/>
              </w:rPr>
              <w:t xml:space="preserve">Incorporated </w:t>
            </w:r>
            <w:r w:rsidRPr="00F76354">
              <w:rPr>
                <w:rFonts w:eastAsia="OpenSymbol" w:cstheme="minorHAnsi"/>
                <w:color w:val="00000A"/>
                <w:sz w:val="24"/>
                <w:szCs w:val="24"/>
              </w:rPr>
              <w:t>⃝</w:t>
            </w:r>
            <w:r>
              <w:rPr>
                <w:rFonts w:eastAsia="OpenSymbol" w:cstheme="minorHAnsi"/>
                <w:color w:val="00000A"/>
                <w:sz w:val="24"/>
                <w:szCs w:val="24"/>
              </w:rPr>
              <w:t xml:space="preserve"> </w:t>
            </w:r>
            <w:r>
              <w:rPr>
                <w:rFonts w:cstheme="minorHAnsi"/>
                <w:sz w:val="24"/>
                <w:szCs w:val="24"/>
              </w:rPr>
              <w:t xml:space="preserve">Unincorporated </w:t>
            </w:r>
            <w:r w:rsidRPr="00F76354">
              <w:rPr>
                <w:rFonts w:eastAsia="OpenSymbol" w:cstheme="minorHAnsi"/>
                <w:color w:val="00000A"/>
                <w:sz w:val="24"/>
                <w:szCs w:val="24"/>
              </w:rPr>
              <w:t>⃝</w:t>
            </w:r>
          </w:p>
        </w:tc>
      </w:tr>
      <w:tr w:rsidR="00CF00E3" w14:paraId="61C6A55B" w14:textId="77777777" w:rsidTr="00C21095">
        <w:trPr>
          <w:trHeight w:val="380"/>
        </w:trPr>
        <w:tc>
          <w:tcPr>
            <w:tcW w:w="1701" w:type="dxa"/>
            <w:vMerge/>
          </w:tcPr>
          <w:p w14:paraId="4B768100" w14:textId="77777777" w:rsidR="00CF00E3" w:rsidRDefault="00CF00E3" w:rsidP="00C21095">
            <w:pPr>
              <w:tabs>
                <w:tab w:val="left" w:pos="426"/>
                <w:tab w:val="left" w:pos="5387"/>
                <w:tab w:val="left" w:pos="7088"/>
              </w:tabs>
              <w:spacing w:after="60"/>
              <w:rPr>
                <w:rFonts w:cstheme="minorHAnsi"/>
                <w:sz w:val="24"/>
                <w:szCs w:val="24"/>
              </w:rPr>
            </w:pPr>
          </w:p>
        </w:tc>
        <w:tc>
          <w:tcPr>
            <w:tcW w:w="3827" w:type="dxa"/>
            <w:vMerge/>
          </w:tcPr>
          <w:p w14:paraId="1C3FAADA" w14:textId="77777777" w:rsidR="00CF00E3" w:rsidRDefault="00CF00E3" w:rsidP="00C21095">
            <w:pPr>
              <w:tabs>
                <w:tab w:val="left" w:pos="426"/>
                <w:tab w:val="left" w:pos="5387"/>
                <w:tab w:val="left" w:pos="7088"/>
              </w:tabs>
              <w:spacing w:after="60"/>
              <w:rPr>
                <w:rFonts w:cstheme="minorHAnsi"/>
                <w:sz w:val="24"/>
                <w:szCs w:val="24"/>
              </w:rPr>
            </w:pPr>
          </w:p>
        </w:tc>
        <w:tc>
          <w:tcPr>
            <w:tcW w:w="3686" w:type="dxa"/>
          </w:tcPr>
          <w:p w14:paraId="518A3C78" w14:textId="77777777" w:rsidR="00CF00E3" w:rsidRDefault="00CF00E3" w:rsidP="00C21095">
            <w:pPr>
              <w:tabs>
                <w:tab w:val="left" w:pos="426"/>
                <w:tab w:val="left" w:pos="5387"/>
                <w:tab w:val="left" w:pos="7088"/>
              </w:tabs>
              <w:rPr>
                <w:rFonts w:cstheme="minorHAnsi"/>
                <w:sz w:val="24"/>
                <w:szCs w:val="24"/>
              </w:rPr>
            </w:pPr>
            <w:r>
              <w:rPr>
                <w:rFonts w:cstheme="minorHAnsi"/>
                <w:sz w:val="24"/>
                <w:szCs w:val="24"/>
              </w:rPr>
              <w:t xml:space="preserve">Registration no: </w:t>
            </w:r>
          </w:p>
          <w:p w14:paraId="3F3EA82D" w14:textId="77777777" w:rsidR="00CF00E3" w:rsidRDefault="00CF00E3" w:rsidP="00C21095">
            <w:pPr>
              <w:tabs>
                <w:tab w:val="left" w:pos="426"/>
                <w:tab w:val="left" w:pos="5387"/>
                <w:tab w:val="left" w:pos="7088"/>
              </w:tabs>
              <w:rPr>
                <w:rFonts w:cstheme="minorHAnsi"/>
                <w:sz w:val="24"/>
                <w:szCs w:val="24"/>
              </w:rPr>
            </w:pPr>
            <w:r w:rsidRPr="00812413">
              <w:rPr>
                <w:rFonts w:cstheme="minorHAnsi"/>
                <w:color w:val="A6A6A6" w:themeColor="background1" w:themeShade="A6"/>
                <w:sz w:val="24"/>
                <w:szCs w:val="24"/>
              </w:rPr>
              <w:t>Incorporated bodies</w:t>
            </w:r>
            <w:r>
              <w:rPr>
                <w:rFonts w:cstheme="minorHAnsi"/>
                <w:color w:val="A6A6A6" w:themeColor="background1" w:themeShade="A6"/>
                <w:sz w:val="24"/>
                <w:szCs w:val="24"/>
              </w:rPr>
              <w:t xml:space="preserve"> only </w:t>
            </w:r>
          </w:p>
        </w:tc>
      </w:tr>
      <w:tr w:rsidR="00CF00E3" w14:paraId="17557A88" w14:textId="77777777" w:rsidTr="00C21095">
        <w:tc>
          <w:tcPr>
            <w:tcW w:w="1701" w:type="dxa"/>
          </w:tcPr>
          <w:p w14:paraId="1CC27A30" w14:textId="77777777" w:rsidR="00CF00E3" w:rsidRDefault="00CF00E3" w:rsidP="00C21095">
            <w:pPr>
              <w:tabs>
                <w:tab w:val="left" w:pos="426"/>
                <w:tab w:val="left" w:pos="5387"/>
                <w:tab w:val="left" w:pos="7088"/>
              </w:tabs>
              <w:spacing w:after="60"/>
              <w:rPr>
                <w:rFonts w:cstheme="minorHAnsi"/>
                <w:sz w:val="24"/>
                <w:szCs w:val="24"/>
              </w:rPr>
            </w:pPr>
            <w:r>
              <w:rPr>
                <w:rFonts w:cstheme="minorHAnsi"/>
                <w:sz w:val="24"/>
                <w:szCs w:val="24"/>
              </w:rPr>
              <w:t>First name:</w:t>
            </w:r>
          </w:p>
        </w:tc>
        <w:tc>
          <w:tcPr>
            <w:tcW w:w="7513" w:type="dxa"/>
            <w:gridSpan w:val="2"/>
          </w:tcPr>
          <w:p w14:paraId="6BD64D04" w14:textId="77777777" w:rsidR="00CF00E3" w:rsidRDefault="00CF00E3" w:rsidP="00C21095">
            <w:pPr>
              <w:tabs>
                <w:tab w:val="left" w:pos="426"/>
                <w:tab w:val="left" w:pos="5387"/>
                <w:tab w:val="left" w:pos="7088"/>
              </w:tabs>
              <w:spacing w:after="60"/>
              <w:rPr>
                <w:rFonts w:cstheme="minorHAnsi"/>
                <w:sz w:val="24"/>
                <w:szCs w:val="24"/>
              </w:rPr>
            </w:pPr>
          </w:p>
        </w:tc>
      </w:tr>
      <w:tr w:rsidR="00CF00E3" w14:paraId="2E2DE17C" w14:textId="77777777" w:rsidTr="00C21095">
        <w:tc>
          <w:tcPr>
            <w:tcW w:w="1701" w:type="dxa"/>
          </w:tcPr>
          <w:p w14:paraId="454A726C" w14:textId="77777777" w:rsidR="00CF00E3" w:rsidRDefault="00CF00E3" w:rsidP="00C21095">
            <w:pPr>
              <w:tabs>
                <w:tab w:val="left" w:pos="426"/>
                <w:tab w:val="left" w:pos="5387"/>
                <w:tab w:val="left" w:pos="7088"/>
              </w:tabs>
              <w:spacing w:after="60"/>
              <w:rPr>
                <w:rFonts w:cstheme="minorHAnsi"/>
                <w:sz w:val="24"/>
                <w:szCs w:val="24"/>
              </w:rPr>
            </w:pPr>
            <w:r>
              <w:rPr>
                <w:rFonts w:cstheme="minorHAnsi"/>
                <w:sz w:val="24"/>
                <w:szCs w:val="24"/>
              </w:rPr>
              <w:t>Last name:</w:t>
            </w:r>
          </w:p>
        </w:tc>
        <w:tc>
          <w:tcPr>
            <w:tcW w:w="7513" w:type="dxa"/>
            <w:gridSpan w:val="2"/>
          </w:tcPr>
          <w:p w14:paraId="541469DB" w14:textId="77777777" w:rsidR="00CF00E3" w:rsidRDefault="00CF00E3" w:rsidP="00C21095">
            <w:pPr>
              <w:tabs>
                <w:tab w:val="left" w:pos="426"/>
                <w:tab w:val="left" w:pos="5387"/>
                <w:tab w:val="left" w:pos="7088"/>
              </w:tabs>
              <w:spacing w:after="60"/>
              <w:rPr>
                <w:rFonts w:cstheme="minorHAnsi"/>
                <w:sz w:val="24"/>
                <w:szCs w:val="24"/>
              </w:rPr>
            </w:pPr>
          </w:p>
        </w:tc>
      </w:tr>
      <w:tr w:rsidR="00CF00E3" w14:paraId="03EB6BD4" w14:textId="77777777" w:rsidTr="00C21095">
        <w:tc>
          <w:tcPr>
            <w:tcW w:w="1701" w:type="dxa"/>
          </w:tcPr>
          <w:p w14:paraId="31300D3E" w14:textId="77777777" w:rsidR="00CF00E3" w:rsidRDefault="00CF00E3" w:rsidP="00C21095">
            <w:pPr>
              <w:tabs>
                <w:tab w:val="left" w:pos="426"/>
                <w:tab w:val="left" w:pos="5387"/>
                <w:tab w:val="left" w:pos="7088"/>
              </w:tabs>
              <w:spacing w:after="60"/>
              <w:rPr>
                <w:rFonts w:cstheme="minorHAnsi"/>
                <w:sz w:val="24"/>
                <w:szCs w:val="24"/>
              </w:rPr>
            </w:pPr>
            <w:r>
              <w:rPr>
                <w:rFonts w:cstheme="minorHAnsi"/>
                <w:sz w:val="24"/>
                <w:szCs w:val="24"/>
              </w:rPr>
              <w:t>Address:</w:t>
            </w:r>
          </w:p>
        </w:tc>
        <w:tc>
          <w:tcPr>
            <w:tcW w:w="7513" w:type="dxa"/>
            <w:gridSpan w:val="2"/>
          </w:tcPr>
          <w:p w14:paraId="1B78CA09" w14:textId="77777777" w:rsidR="00CF00E3" w:rsidRDefault="00CF00E3" w:rsidP="00C21095">
            <w:pPr>
              <w:tabs>
                <w:tab w:val="left" w:pos="426"/>
                <w:tab w:val="left" w:pos="5387"/>
                <w:tab w:val="left" w:pos="7088"/>
              </w:tabs>
              <w:spacing w:after="60"/>
              <w:rPr>
                <w:rFonts w:cstheme="minorHAnsi"/>
                <w:sz w:val="24"/>
                <w:szCs w:val="24"/>
              </w:rPr>
            </w:pPr>
          </w:p>
        </w:tc>
      </w:tr>
      <w:tr w:rsidR="00CF00E3" w14:paraId="13186593" w14:textId="77777777" w:rsidTr="00C21095">
        <w:tc>
          <w:tcPr>
            <w:tcW w:w="1701" w:type="dxa"/>
          </w:tcPr>
          <w:p w14:paraId="79944C19" w14:textId="77777777" w:rsidR="00CF00E3" w:rsidRDefault="00CF00E3" w:rsidP="00C21095">
            <w:pPr>
              <w:tabs>
                <w:tab w:val="left" w:pos="426"/>
                <w:tab w:val="left" w:pos="5387"/>
                <w:tab w:val="left" w:pos="7088"/>
              </w:tabs>
              <w:spacing w:after="60"/>
              <w:rPr>
                <w:rFonts w:cstheme="minorHAnsi"/>
                <w:sz w:val="24"/>
                <w:szCs w:val="24"/>
              </w:rPr>
            </w:pPr>
            <w:r>
              <w:rPr>
                <w:rFonts w:cstheme="minorHAnsi"/>
                <w:sz w:val="24"/>
                <w:szCs w:val="24"/>
              </w:rPr>
              <w:t>Post code:</w:t>
            </w:r>
          </w:p>
        </w:tc>
        <w:tc>
          <w:tcPr>
            <w:tcW w:w="7513" w:type="dxa"/>
            <w:gridSpan w:val="2"/>
          </w:tcPr>
          <w:p w14:paraId="4938621A" w14:textId="77777777" w:rsidR="00CF00E3" w:rsidRDefault="00CF00E3" w:rsidP="00C21095">
            <w:pPr>
              <w:tabs>
                <w:tab w:val="left" w:pos="426"/>
                <w:tab w:val="left" w:pos="5387"/>
                <w:tab w:val="left" w:pos="7088"/>
              </w:tabs>
              <w:spacing w:after="60"/>
              <w:rPr>
                <w:rFonts w:cstheme="minorHAnsi"/>
                <w:sz w:val="24"/>
                <w:szCs w:val="24"/>
              </w:rPr>
            </w:pPr>
          </w:p>
        </w:tc>
      </w:tr>
      <w:tr w:rsidR="00CF00E3" w14:paraId="5B766347" w14:textId="77777777" w:rsidTr="00C21095">
        <w:tc>
          <w:tcPr>
            <w:tcW w:w="1701" w:type="dxa"/>
          </w:tcPr>
          <w:p w14:paraId="29FD81FC" w14:textId="77777777" w:rsidR="00CF00E3" w:rsidRDefault="00CF00E3" w:rsidP="00C21095">
            <w:pPr>
              <w:tabs>
                <w:tab w:val="left" w:pos="426"/>
                <w:tab w:val="left" w:pos="5387"/>
                <w:tab w:val="left" w:pos="7088"/>
              </w:tabs>
              <w:spacing w:after="60"/>
              <w:rPr>
                <w:rFonts w:cstheme="minorHAnsi"/>
                <w:sz w:val="24"/>
                <w:szCs w:val="24"/>
              </w:rPr>
            </w:pPr>
            <w:r>
              <w:rPr>
                <w:rFonts w:cstheme="minorHAnsi"/>
                <w:sz w:val="24"/>
                <w:szCs w:val="24"/>
              </w:rPr>
              <w:t>Email:</w:t>
            </w:r>
          </w:p>
        </w:tc>
        <w:tc>
          <w:tcPr>
            <w:tcW w:w="7513" w:type="dxa"/>
            <w:gridSpan w:val="2"/>
          </w:tcPr>
          <w:p w14:paraId="7D706241" w14:textId="77777777" w:rsidR="00CF00E3" w:rsidRDefault="00CF00E3" w:rsidP="00C21095">
            <w:pPr>
              <w:tabs>
                <w:tab w:val="left" w:pos="426"/>
                <w:tab w:val="left" w:pos="5387"/>
                <w:tab w:val="left" w:pos="7088"/>
              </w:tabs>
              <w:spacing w:after="60"/>
              <w:rPr>
                <w:rFonts w:cstheme="minorHAnsi"/>
                <w:sz w:val="24"/>
                <w:szCs w:val="24"/>
              </w:rPr>
            </w:pPr>
          </w:p>
        </w:tc>
      </w:tr>
      <w:tr w:rsidR="00CF00E3" w14:paraId="39F729B5" w14:textId="77777777" w:rsidTr="00C21095">
        <w:tc>
          <w:tcPr>
            <w:tcW w:w="1701" w:type="dxa"/>
          </w:tcPr>
          <w:p w14:paraId="67CB8ACF" w14:textId="77777777" w:rsidR="00CF00E3" w:rsidRDefault="00CF00E3" w:rsidP="00C21095">
            <w:pPr>
              <w:tabs>
                <w:tab w:val="left" w:pos="426"/>
                <w:tab w:val="left" w:pos="5387"/>
                <w:tab w:val="left" w:pos="7088"/>
              </w:tabs>
              <w:spacing w:after="60"/>
              <w:rPr>
                <w:rFonts w:cstheme="minorHAnsi"/>
                <w:sz w:val="24"/>
                <w:szCs w:val="24"/>
              </w:rPr>
            </w:pPr>
            <w:r>
              <w:rPr>
                <w:rFonts w:cstheme="minorHAnsi"/>
                <w:sz w:val="24"/>
                <w:szCs w:val="24"/>
              </w:rPr>
              <w:t>Phone no:</w:t>
            </w:r>
          </w:p>
        </w:tc>
        <w:tc>
          <w:tcPr>
            <w:tcW w:w="7513" w:type="dxa"/>
            <w:gridSpan w:val="2"/>
          </w:tcPr>
          <w:p w14:paraId="0699163F" w14:textId="77777777" w:rsidR="00CF00E3" w:rsidRDefault="00CF00E3" w:rsidP="00C21095">
            <w:pPr>
              <w:tabs>
                <w:tab w:val="left" w:pos="426"/>
                <w:tab w:val="left" w:pos="5387"/>
                <w:tab w:val="left" w:pos="7088"/>
              </w:tabs>
              <w:spacing w:after="60"/>
              <w:rPr>
                <w:rFonts w:cstheme="minorHAnsi"/>
                <w:sz w:val="24"/>
                <w:szCs w:val="24"/>
              </w:rPr>
            </w:pPr>
          </w:p>
        </w:tc>
      </w:tr>
    </w:tbl>
    <w:p w14:paraId="742177E0" w14:textId="77777777" w:rsidR="00783602" w:rsidRDefault="00783602" w:rsidP="00783602">
      <w:pPr>
        <w:tabs>
          <w:tab w:val="left" w:pos="426"/>
          <w:tab w:val="left" w:pos="5387"/>
          <w:tab w:val="left" w:pos="7088"/>
        </w:tabs>
        <w:spacing w:after="60" w:line="240" w:lineRule="auto"/>
        <w:rPr>
          <w:rFonts w:cstheme="minorHAnsi"/>
          <w:sz w:val="24"/>
          <w:szCs w:val="24"/>
        </w:rPr>
      </w:pPr>
    </w:p>
    <w:p w14:paraId="4300BD24" w14:textId="77777777" w:rsidR="00783602" w:rsidRPr="00C65B4D" w:rsidRDefault="00783602" w:rsidP="00783602">
      <w:pPr>
        <w:autoSpaceDE w:val="0"/>
        <w:autoSpaceDN w:val="0"/>
        <w:adjustRightInd w:val="0"/>
        <w:spacing w:after="0" w:line="240" w:lineRule="auto"/>
        <w:rPr>
          <w:rFonts w:ascii="Carlito-Bold" w:hAnsi="Carlito-Bold" w:cs="Carlito-Bold"/>
          <w:b/>
          <w:bCs/>
          <w:color w:val="00000A"/>
          <w:sz w:val="28"/>
          <w:szCs w:val="28"/>
        </w:rPr>
      </w:pPr>
      <w:r w:rsidRPr="00C65B4D">
        <w:rPr>
          <w:rFonts w:ascii="Carlito-Bold" w:hAnsi="Carlito-Bold" w:cs="Carlito-Bold"/>
          <w:b/>
          <w:bCs/>
          <w:color w:val="00000A"/>
          <w:sz w:val="28"/>
          <w:szCs w:val="28"/>
        </w:rPr>
        <w:t xml:space="preserve">Payment </w:t>
      </w:r>
      <w:r w:rsidRPr="00C65B4D">
        <w:rPr>
          <w:rFonts w:ascii="Carlito-Bold" w:hAnsi="Carlito-Bold" w:cs="Carlito-Bold"/>
          <w:bCs/>
          <w:color w:val="00000A"/>
          <w:sz w:val="24"/>
          <w:szCs w:val="24"/>
        </w:rPr>
        <w:t>(choose one)</w:t>
      </w:r>
    </w:p>
    <w:p w14:paraId="0E64F628" w14:textId="77777777" w:rsidR="00783602" w:rsidRDefault="00783602" w:rsidP="00783602">
      <w:pPr>
        <w:tabs>
          <w:tab w:val="left" w:pos="5670"/>
        </w:tabs>
        <w:autoSpaceDE w:val="0"/>
        <w:autoSpaceDN w:val="0"/>
        <w:adjustRightInd w:val="0"/>
        <w:spacing w:after="0" w:line="240" w:lineRule="auto"/>
        <w:rPr>
          <w:rFonts w:cstheme="minorHAnsi"/>
          <w:bCs/>
          <w:color w:val="00000A"/>
          <w:sz w:val="24"/>
          <w:szCs w:val="24"/>
        </w:rPr>
      </w:pPr>
      <w:r w:rsidRPr="00F76354">
        <w:rPr>
          <w:rFonts w:eastAsia="OpenSymbol" w:cstheme="minorHAnsi"/>
          <w:color w:val="00000A"/>
          <w:sz w:val="24"/>
          <w:szCs w:val="24"/>
        </w:rPr>
        <w:t xml:space="preserve">⃝   </w:t>
      </w:r>
      <w:r w:rsidRPr="00F76354">
        <w:rPr>
          <w:rFonts w:cstheme="minorHAnsi"/>
          <w:bCs/>
          <w:color w:val="00000A"/>
          <w:sz w:val="24"/>
          <w:szCs w:val="24"/>
        </w:rPr>
        <w:t xml:space="preserve">I enclose a cheque made payable to </w:t>
      </w:r>
      <w:r w:rsidRPr="00A0229A">
        <w:rPr>
          <w:rFonts w:cstheme="minorHAnsi"/>
          <w:bCs/>
          <w:color w:val="00000A"/>
          <w:sz w:val="24"/>
          <w:szCs w:val="24"/>
        </w:rPr>
        <w:t>Glen Urquhart Rural Community Association</w:t>
      </w:r>
      <w:r>
        <w:rPr>
          <w:rFonts w:cstheme="minorHAnsi"/>
          <w:bCs/>
          <w:color w:val="00000A"/>
          <w:sz w:val="24"/>
          <w:szCs w:val="24"/>
        </w:rPr>
        <w:tab/>
      </w:r>
    </w:p>
    <w:p w14:paraId="52441B78" w14:textId="77777777" w:rsidR="00783602" w:rsidRPr="00F76354" w:rsidRDefault="00783602" w:rsidP="00783602">
      <w:pPr>
        <w:tabs>
          <w:tab w:val="left" w:pos="5670"/>
        </w:tabs>
        <w:autoSpaceDE w:val="0"/>
        <w:autoSpaceDN w:val="0"/>
        <w:adjustRightInd w:val="0"/>
        <w:spacing w:after="0" w:line="240" w:lineRule="auto"/>
        <w:rPr>
          <w:rFonts w:cstheme="minorHAnsi"/>
          <w:bCs/>
          <w:color w:val="00000A"/>
          <w:sz w:val="24"/>
          <w:szCs w:val="24"/>
        </w:rPr>
      </w:pPr>
      <w:r w:rsidRPr="00F76354">
        <w:rPr>
          <w:rFonts w:eastAsia="OpenSymbol" w:cstheme="minorHAnsi"/>
          <w:color w:val="00000A"/>
          <w:sz w:val="24"/>
          <w:szCs w:val="24"/>
        </w:rPr>
        <w:t xml:space="preserve">⃝   </w:t>
      </w:r>
      <w:r w:rsidRPr="00F76354">
        <w:rPr>
          <w:rFonts w:cstheme="minorHAnsi"/>
          <w:bCs/>
          <w:color w:val="00000A"/>
          <w:sz w:val="24"/>
          <w:szCs w:val="24"/>
        </w:rPr>
        <w:t xml:space="preserve">I have </w:t>
      </w:r>
      <w:r>
        <w:rPr>
          <w:rFonts w:cstheme="minorHAnsi"/>
          <w:bCs/>
          <w:color w:val="00000A"/>
          <w:sz w:val="24"/>
          <w:szCs w:val="24"/>
        </w:rPr>
        <w:t>paid via</w:t>
      </w:r>
      <w:r w:rsidRPr="00F76354">
        <w:rPr>
          <w:rFonts w:cstheme="minorHAnsi"/>
          <w:bCs/>
          <w:color w:val="00000A"/>
          <w:sz w:val="24"/>
          <w:szCs w:val="24"/>
        </w:rPr>
        <w:t xml:space="preserve"> electronic bank transfer </w:t>
      </w:r>
    </w:p>
    <w:p w14:paraId="19DEBA9D" w14:textId="77777777" w:rsidR="00783602" w:rsidRDefault="00783602" w:rsidP="00783602">
      <w:pPr>
        <w:spacing w:after="44" w:line="268" w:lineRule="exact"/>
        <w:ind w:left="336"/>
        <w:rPr>
          <w:b/>
        </w:rPr>
      </w:pPr>
    </w:p>
    <w:p w14:paraId="10A9E1B8" w14:textId="741D7D79" w:rsidR="00783602" w:rsidRPr="00C64002" w:rsidRDefault="00783602" w:rsidP="00783602">
      <w:pPr>
        <w:spacing w:after="44" w:line="268" w:lineRule="exact"/>
        <w:ind w:left="336"/>
        <w:rPr>
          <w:b/>
          <w:sz w:val="22"/>
          <w:szCs w:val="22"/>
        </w:rPr>
      </w:pPr>
      <w:r w:rsidRPr="00C64002">
        <w:rPr>
          <w:b/>
          <w:sz w:val="22"/>
          <w:szCs w:val="22"/>
        </w:rPr>
        <w:t>Make a bank transfer to our account Glen Urquhart Rural Community Association</w:t>
      </w:r>
    </w:p>
    <w:tbl>
      <w:tblPr>
        <w:tblW w:w="0" w:type="auto"/>
        <w:tblInd w:w="293" w:type="dxa"/>
        <w:tblLayout w:type="fixed"/>
        <w:tblCellMar>
          <w:left w:w="0" w:type="dxa"/>
          <w:right w:w="0" w:type="dxa"/>
        </w:tblCellMar>
        <w:tblLook w:val="01E0" w:firstRow="1" w:lastRow="1" w:firstColumn="1" w:lastColumn="1" w:noHBand="0" w:noVBand="0"/>
      </w:tblPr>
      <w:tblGrid>
        <w:gridCol w:w="1280"/>
        <w:gridCol w:w="1364"/>
        <w:gridCol w:w="6333"/>
      </w:tblGrid>
      <w:tr w:rsidR="00783602" w:rsidRPr="00C64002" w14:paraId="79EB1012" w14:textId="77777777" w:rsidTr="00C21095">
        <w:trPr>
          <w:trHeight w:val="244"/>
        </w:trPr>
        <w:tc>
          <w:tcPr>
            <w:tcW w:w="1280" w:type="dxa"/>
          </w:tcPr>
          <w:p w14:paraId="60450AA9" w14:textId="77777777" w:rsidR="00783602" w:rsidRPr="00C64002" w:rsidRDefault="00783602" w:rsidP="00C21095">
            <w:pPr>
              <w:pStyle w:val="TableParagraph"/>
              <w:spacing w:line="224" w:lineRule="exact"/>
              <w:ind w:left="50"/>
              <w:rPr>
                <w:b/>
                <w:sz w:val="22"/>
                <w:szCs w:val="22"/>
              </w:rPr>
            </w:pPr>
            <w:r w:rsidRPr="00C64002">
              <w:rPr>
                <w:b/>
                <w:sz w:val="22"/>
                <w:szCs w:val="22"/>
              </w:rPr>
              <w:t>Account no</w:t>
            </w:r>
          </w:p>
        </w:tc>
        <w:tc>
          <w:tcPr>
            <w:tcW w:w="1364" w:type="dxa"/>
          </w:tcPr>
          <w:p w14:paraId="53B6E5C9" w14:textId="77777777" w:rsidR="00783602" w:rsidRPr="00C64002" w:rsidRDefault="00783602" w:rsidP="00C21095">
            <w:pPr>
              <w:pStyle w:val="TableParagraph"/>
              <w:spacing w:line="224" w:lineRule="exact"/>
              <w:ind w:left="177" w:right="254"/>
              <w:jc w:val="center"/>
              <w:rPr>
                <w:b/>
                <w:sz w:val="22"/>
                <w:szCs w:val="22"/>
              </w:rPr>
            </w:pPr>
            <w:r w:rsidRPr="00C64002">
              <w:rPr>
                <w:b/>
                <w:sz w:val="22"/>
                <w:szCs w:val="22"/>
              </w:rPr>
              <w:t>00387533</w:t>
            </w:r>
          </w:p>
        </w:tc>
        <w:tc>
          <w:tcPr>
            <w:tcW w:w="6333" w:type="dxa"/>
          </w:tcPr>
          <w:p w14:paraId="2A9A3B8B" w14:textId="77777777" w:rsidR="00783602" w:rsidRPr="00C64002" w:rsidRDefault="00783602" w:rsidP="00C21095">
            <w:pPr>
              <w:pStyle w:val="TableParagraph"/>
              <w:rPr>
                <w:rFonts w:ascii="Times New Roman"/>
                <w:sz w:val="22"/>
                <w:szCs w:val="22"/>
              </w:rPr>
            </w:pPr>
          </w:p>
        </w:tc>
      </w:tr>
      <w:tr w:rsidR="00783602" w:rsidRPr="00C64002" w14:paraId="00E65D7E" w14:textId="77777777" w:rsidTr="00C21095">
        <w:trPr>
          <w:trHeight w:val="244"/>
        </w:trPr>
        <w:tc>
          <w:tcPr>
            <w:tcW w:w="1280" w:type="dxa"/>
          </w:tcPr>
          <w:p w14:paraId="49D474CE" w14:textId="77777777" w:rsidR="00783602" w:rsidRPr="00C64002" w:rsidRDefault="00783602" w:rsidP="00C21095">
            <w:pPr>
              <w:pStyle w:val="TableParagraph"/>
              <w:spacing w:line="224" w:lineRule="exact"/>
              <w:ind w:left="50"/>
              <w:rPr>
                <w:b/>
                <w:sz w:val="22"/>
                <w:szCs w:val="22"/>
              </w:rPr>
            </w:pPr>
            <w:r w:rsidRPr="00C64002">
              <w:rPr>
                <w:b/>
                <w:sz w:val="22"/>
                <w:szCs w:val="22"/>
              </w:rPr>
              <w:t>Sort code</w:t>
            </w:r>
          </w:p>
        </w:tc>
        <w:tc>
          <w:tcPr>
            <w:tcW w:w="1364" w:type="dxa"/>
          </w:tcPr>
          <w:p w14:paraId="7691DCD2" w14:textId="77777777" w:rsidR="00783602" w:rsidRPr="00C64002" w:rsidRDefault="00783602" w:rsidP="00C21095">
            <w:pPr>
              <w:pStyle w:val="TableParagraph"/>
              <w:spacing w:line="224" w:lineRule="exact"/>
              <w:ind w:left="88" w:right="254"/>
              <w:jc w:val="center"/>
              <w:rPr>
                <w:b/>
                <w:sz w:val="22"/>
                <w:szCs w:val="22"/>
              </w:rPr>
            </w:pPr>
            <w:r w:rsidRPr="00C64002">
              <w:rPr>
                <w:b/>
                <w:sz w:val="22"/>
                <w:szCs w:val="22"/>
              </w:rPr>
              <w:t>80-91-26</w:t>
            </w:r>
          </w:p>
        </w:tc>
        <w:tc>
          <w:tcPr>
            <w:tcW w:w="6333" w:type="dxa"/>
          </w:tcPr>
          <w:p w14:paraId="54D16A43" w14:textId="77777777" w:rsidR="00783602" w:rsidRPr="00C64002" w:rsidRDefault="00783602" w:rsidP="00C21095">
            <w:pPr>
              <w:pStyle w:val="TableParagraph"/>
              <w:spacing w:line="224" w:lineRule="exact"/>
              <w:ind w:left="270"/>
              <w:rPr>
                <w:b/>
                <w:sz w:val="22"/>
                <w:szCs w:val="22"/>
              </w:rPr>
            </w:pPr>
            <w:r w:rsidRPr="00C64002">
              <w:rPr>
                <w:b/>
                <w:sz w:val="22"/>
                <w:szCs w:val="22"/>
              </w:rPr>
              <w:t>Please reference your payment with your organisations name</w:t>
            </w:r>
          </w:p>
        </w:tc>
      </w:tr>
    </w:tbl>
    <w:p w14:paraId="209D5363" w14:textId="77777777" w:rsidR="00783602" w:rsidRDefault="00783602" w:rsidP="00783602">
      <w:pPr>
        <w:tabs>
          <w:tab w:val="left" w:pos="426"/>
          <w:tab w:val="left" w:pos="5387"/>
          <w:tab w:val="left" w:pos="7088"/>
        </w:tabs>
        <w:spacing w:after="60" w:line="240" w:lineRule="auto"/>
        <w:jc w:val="both"/>
        <w:rPr>
          <w:rFonts w:cstheme="minorHAnsi"/>
          <w:sz w:val="24"/>
          <w:szCs w:val="24"/>
        </w:rPr>
      </w:pPr>
    </w:p>
    <w:p w14:paraId="4E94C1AD" w14:textId="77777777" w:rsidR="00783602" w:rsidRPr="00616BBC" w:rsidRDefault="00783602" w:rsidP="00783602">
      <w:pPr>
        <w:tabs>
          <w:tab w:val="left" w:pos="426"/>
          <w:tab w:val="left" w:pos="5387"/>
          <w:tab w:val="left" w:pos="7088"/>
        </w:tabs>
        <w:spacing w:after="60" w:line="240" w:lineRule="auto"/>
        <w:jc w:val="both"/>
        <w:rPr>
          <w:rFonts w:cstheme="minorHAnsi"/>
          <w:sz w:val="24"/>
          <w:szCs w:val="24"/>
        </w:rPr>
      </w:pPr>
      <w:r w:rsidRPr="00616BBC">
        <w:rPr>
          <w:rFonts w:cstheme="minorHAnsi"/>
          <w:sz w:val="24"/>
          <w:szCs w:val="24"/>
        </w:rPr>
        <w:t xml:space="preserve">I confirm that I am 18 years old or older.  </w:t>
      </w:r>
      <w:r w:rsidRPr="00B13886">
        <w:rPr>
          <w:rFonts w:cstheme="minorHAnsi"/>
          <w:b/>
          <w:bCs/>
          <w:sz w:val="24"/>
          <w:szCs w:val="24"/>
        </w:rPr>
        <w:t xml:space="preserve">I have read the share offer document and, on behalf of my organisation, understand and accept the terms of the share offer and the Rules of Loch Ness Hub Ltd.  </w:t>
      </w:r>
      <w:r w:rsidRPr="00616BBC">
        <w:rPr>
          <w:rFonts w:cstheme="minorHAnsi"/>
          <w:sz w:val="24"/>
          <w:szCs w:val="24"/>
        </w:rPr>
        <w:t>I consent to Loch Ness Hub sending me, at the email address given above, formal notices or documents (or links to the Society’s website) and information relating to the management of Loch Ness Hub</w:t>
      </w:r>
      <w:r>
        <w:rPr>
          <w:rFonts w:cstheme="minorHAnsi"/>
          <w:sz w:val="24"/>
          <w:szCs w:val="24"/>
        </w:rPr>
        <w:t xml:space="preserve"> Ltd</w:t>
      </w:r>
      <w:r w:rsidRPr="00616BBC">
        <w:rPr>
          <w:rFonts w:cstheme="minorHAnsi"/>
          <w:sz w:val="24"/>
          <w:szCs w:val="24"/>
        </w:rPr>
        <w:t>.</w:t>
      </w:r>
    </w:p>
    <w:p w14:paraId="3BD6DE7B" w14:textId="77777777" w:rsidR="00783602" w:rsidRDefault="00783602" w:rsidP="00783602">
      <w:pPr>
        <w:pStyle w:val="BodyText"/>
        <w:spacing w:before="5"/>
        <w:rPr>
          <w:b/>
          <w:sz w:val="20"/>
        </w:rPr>
      </w:pPr>
    </w:p>
    <w:tbl>
      <w:tblPr>
        <w:tblStyle w:val="TableGrid"/>
        <w:tblW w:w="0" w:type="auto"/>
        <w:tblInd w:w="137" w:type="dxa"/>
        <w:tblLook w:val="04A0" w:firstRow="1" w:lastRow="0" w:firstColumn="1" w:lastColumn="0" w:noHBand="0" w:noVBand="1"/>
      </w:tblPr>
      <w:tblGrid>
        <w:gridCol w:w="992"/>
        <w:gridCol w:w="8222"/>
      </w:tblGrid>
      <w:tr w:rsidR="00783602" w14:paraId="70F632FF" w14:textId="77777777" w:rsidTr="00C21095">
        <w:tc>
          <w:tcPr>
            <w:tcW w:w="992" w:type="dxa"/>
          </w:tcPr>
          <w:p w14:paraId="3D21E18F" w14:textId="77777777" w:rsidR="00783602" w:rsidRDefault="00783602" w:rsidP="00C21095">
            <w:pPr>
              <w:autoSpaceDE w:val="0"/>
              <w:autoSpaceDN w:val="0"/>
              <w:adjustRightInd w:val="0"/>
              <w:spacing w:before="120"/>
              <w:rPr>
                <w:rFonts w:cstheme="minorHAnsi"/>
                <w:sz w:val="24"/>
                <w:szCs w:val="24"/>
              </w:rPr>
            </w:pPr>
            <w:r w:rsidRPr="00D81E2A">
              <w:rPr>
                <w:rFonts w:cstheme="minorHAnsi"/>
                <w:sz w:val="24"/>
                <w:szCs w:val="24"/>
              </w:rPr>
              <w:t>Signed:</w:t>
            </w:r>
            <w:r w:rsidRPr="00D81E2A">
              <w:rPr>
                <w:rFonts w:cstheme="minorHAnsi"/>
                <w:sz w:val="24"/>
                <w:szCs w:val="24"/>
              </w:rPr>
              <w:tab/>
            </w:r>
          </w:p>
        </w:tc>
        <w:tc>
          <w:tcPr>
            <w:tcW w:w="8222" w:type="dxa"/>
          </w:tcPr>
          <w:p w14:paraId="57D712B9" w14:textId="77777777" w:rsidR="00783602" w:rsidRDefault="00783602" w:rsidP="00C21095">
            <w:pPr>
              <w:autoSpaceDE w:val="0"/>
              <w:autoSpaceDN w:val="0"/>
              <w:adjustRightInd w:val="0"/>
              <w:spacing w:before="120"/>
              <w:rPr>
                <w:rFonts w:cstheme="minorHAnsi"/>
                <w:sz w:val="24"/>
                <w:szCs w:val="24"/>
              </w:rPr>
            </w:pPr>
          </w:p>
        </w:tc>
      </w:tr>
      <w:tr w:rsidR="00783602" w14:paraId="18EBD81E" w14:textId="77777777" w:rsidTr="00C21095">
        <w:tc>
          <w:tcPr>
            <w:tcW w:w="992" w:type="dxa"/>
          </w:tcPr>
          <w:p w14:paraId="300F6124" w14:textId="77777777" w:rsidR="00783602" w:rsidRDefault="00783602" w:rsidP="00C21095">
            <w:pPr>
              <w:autoSpaceDE w:val="0"/>
              <w:autoSpaceDN w:val="0"/>
              <w:adjustRightInd w:val="0"/>
              <w:spacing w:before="120"/>
              <w:rPr>
                <w:rFonts w:cstheme="minorHAnsi"/>
                <w:sz w:val="24"/>
                <w:szCs w:val="24"/>
              </w:rPr>
            </w:pPr>
            <w:r w:rsidRPr="00D81E2A">
              <w:rPr>
                <w:rFonts w:cstheme="minorHAnsi"/>
                <w:sz w:val="24"/>
                <w:szCs w:val="24"/>
              </w:rPr>
              <w:t>Date:</w:t>
            </w:r>
            <w:r>
              <w:rPr>
                <w:rFonts w:cstheme="minorHAnsi"/>
                <w:sz w:val="24"/>
                <w:szCs w:val="24"/>
              </w:rPr>
              <w:t xml:space="preserve">  </w:t>
            </w:r>
          </w:p>
        </w:tc>
        <w:tc>
          <w:tcPr>
            <w:tcW w:w="8222" w:type="dxa"/>
          </w:tcPr>
          <w:p w14:paraId="590E6955" w14:textId="77777777" w:rsidR="00783602" w:rsidRDefault="00783602" w:rsidP="00C21095">
            <w:pPr>
              <w:autoSpaceDE w:val="0"/>
              <w:autoSpaceDN w:val="0"/>
              <w:adjustRightInd w:val="0"/>
              <w:spacing w:before="120"/>
              <w:rPr>
                <w:rFonts w:cstheme="minorHAnsi"/>
                <w:sz w:val="24"/>
                <w:szCs w:val="24"/>
              </w:rPr>
            </w:pPr>
          </w:p>
        </w:tc>
      </w:tr>
    </w:tbl>
    <w:p w14:paraId="2ACEC281" w14:textId="77777777" w:rsidR="00783602" w:rsidRDefault="00783602" w:rsidP="00783602">
      <w:pPr>
        <w:autoSpaceDE w:val="0"/>
        <w:autoSpaceDN w:val="0"/>
        <w:adjustRightInd w:val="0"/>
        <w:spacing w:after="0" w:line="240" w:lineRule="auto"/>
        <w:ind w:left="426"/>
        <w:rPr>
          <w:rFonts w:cs="Decour-Regular"/>
          <w:bCs/>
          <w:i/>
          <w:iCs/>
          <w:color w:val="2E74B5" w:themeColor="accent5" w:themeShade="BF"/>
          <w:sz w:val="28"/>
          <w:szCs w:val="28"/>
        </w:rPr>
      </w:pPr>
    </w:p>
    <w:p w14:paraId="59088CE7" w14:textId="4E531C9F" w:rsidR="00783602" w:rsidRDefault="00783602" w:rsidP="00783602">
      <w:pPr>
        <w:autoSpaceDE w:val="0"/>
        <w:autoSpaceDN w:val="0"/>
        <w:adjustRightInd w:val="0"/>
        <w:spacing w:after="0" w:line="240" w:lineRule="auto"/>
        <w:jc w:val="both"/>
        <w:rPr>
          <w:rFonts w:cs="Decour-Regular"/>
          <w:b/>
          <w:i/>
          <w:iCs/>
          <w:color w:val="2E74B5" w:themeColor="accent5" w:themeShade="BF"/>
          <w:sz w:val="28"/>
          <w:szCs w:val="28"/>
        </w:rPr>
      </w:pPr>
      <w:r w:rsidRPr="004E7CBD">
        <w:rPr>
          <w:rFonts w:cs="Decour-Regular"/>
          <w:bCs/>
          <w:i/>
          <w:iCs/>
          <w:color w:val="2E74B5" w:themeColor="accent5" w:themeShade="BF"/>
          <w:sz w:val="28"/>
          <w:szCs w:val="28"/>
        </w:rPr>
        <w:t>This offer closes</w:t>
      </w:r>
      <w:r>
        <w:rPr>
          <w:rFonts w:cs="Decour-Regular"/>
          <w:bCs/>
          <w:i/>
          <w:iCs/>
          <w:color w:val="2E74B5" w:themeColor="accent5" w:themeShade="BF"/>
          <w:sz w:val="28"/>
          <w:szCs w:val="28"/>
        </w:rPr>
        <w:t xml:space="preserve"> at 6pm</w:t>
      </w:r>
      <w:r w:rsidRPr="004E7CBD">
        <w:rPr>
          <w:rFonts w:cs="Decour-Regular"/>
          <w:bCs/>
          <w:i/>
          <w:iCs/>
          <w:color w:val="2E74B5" w:themeColor="accent5" w:themeShade="BF"/>
          <w:sz w:val="28"/>
          <w:szCs w:val="28"/>
        </w:rPr>
        <w:t xml:space="preserve"> on </w:t>
      </w:r>
      <w:r w:rsidRPr="00FF150F">
        <w:rPr>
          <w:rFonts w:cs="Decour-Regular"/>
          <w:bCs/>
          <w:i/>
          <w:iCs/>
          <w:color w:val="2E74B5" w:themeColor="accent5" w:themeShade="BF"/>
          <w:sz w:val="28"/>
          <w:szCs w:val="28"/>
        </w:rPr>
        <w:t>17</w:t>
      </w:r>
      <w:r w:rsidRPr="00FF150F">
        <w:rPr>
          <w:rFonts w:cs="Decour-Regular"/>
          <w:bCs/>
          <w:i/>
          <w:iCs/>
          <w:color w:val="2E74B5" w:themeColor="accent5" w:themeShade="BF"/>
          <w:sz w:val="28"/>
          <w:szCs w:val="28"/>
          <w:vertAlign w:val="superscript"/>
        </w:rPr>
        <w:t>th</w:t>
      </w:r>
      <w:r w:rsidRPr="00FF150F">
        <w:rPr>
          <w:rFonts w:cs="Decour-Regular"/>
          <w:bCs/>
          <w:i/>
          <w:iCs/>
          <w:color w:val="2E74B5" w:themeColor="accent5" w:themeShade="BF"/>
          <w:sz w:val="28"/>
          <w:szCs w:val="28"/>
        </w:rPr>
        <w:t xml:space="preserve"> October 2020</w:t>
      </w:r>
      <w:r w:rsidRPr="004E7CBD">
        <w:rPr>
          <w:rFonts w:cs="Decour-Regular"/>
          <w:bCs/>
          <w:i/>
          <w:iCs/>
          <w:color w:val="2E74B5" w:themeColor="accent5" w:themeShade="BF"/>
          <w:sz w:val="28"/>
          <w:szCs w:val="28"/>
        </w:rPr>
        <w:t xml:space="preserve"> or whenever the maximum amount is subscribed, whichever is soonest. The Board reserves the right to extend this offer.</w:t>
      </w:r>
      <w:r>
        <w:rPr>
          <w:rFonts w:cs="Decour-Regular"/>
          <w:bCs/>
          <w:i/>
          <w:iCs/>
          <w:color w:val="2E74B5" w:themeColor="accent5" w:themeShade="BF"/>
          <w:sz w:val="28"/>
          <w:szCs w:val="28"/>
        </w:rPr>
        <w:t xml:space="preserve"> Completed form must be returned to </w:t>
      </w:r>
      <w:r w:rsidRPr="00E01EEA">
        <w:rPr>
          <w:rFonts w:cs="Decour-Regular"/>
          <w:b/>
          <w:i/>
          <w:iCs/>
          <w:color w:val="2E74B5" w:themeColor="accent5" w:themeShade="BF"/>
          <w:sz w:val="28"/>
          <w:szCs w:val="28"/>
        </w:rPr>
        <w:t>Loch Ness Hub Share Offer, Loch Ness Hub (former TIC), The Car Park, Drumnadrochit, IV63 6TX</w:t>
      </w:r>
    </w:p>
    <w:p w14:paraId="3812630B" w14:textId="77777777" w:rsidR="00783602" w:rsidRPr="00D02E01" w:rsidRDefault="00783602" w:rsidP="00783602">
      <w:pPr>
        <w:pStyle w:val="Heading1"/>
      </w:pPr>
      <w:bookmarkStart w:id="28" w:name="_Toc49934228"/>
      <w:r>
        <w:rPr>
          <w:noProof/>
          <w:lang w:eastAsia="en-GB"/>
        </w:rPr>
        <w:drawing>
          <wp:inline distT="0" distB="0" distL="0" distR="0" wp14:anchorId="12DF7420" wp14:editId="2176ACD8">
            <wp:extent cx="864091" cy="8640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4429" cy="874429"/>
                    </a:xfrm>
                    <a:prstGeom prst="rect">
                      <a:avLst/>
                    </a:prstGeom>
                  </pic:spPr>
                </pic:pic>
              </a:graphicData>
            </a:graphic>
          </wp:inline>
        </w:drawing>
      </w:r>
      <w:r w:rsidRPr="00D02E01">
        <w:t xml:space="preserve">Application </w:t>
      </w:r>
      <w:r>
        <w:t>to</w:t>
      </w:r>
      <w:r w:rsidRPr="00D02E01">
        <w:t xml:space="preserve"> Loch Ness Hub</w:t>
      </w:r>
      <w:bookmarkEnd w:id="28"/>
    </w:p>
    <w:p w14:paraId="346E70C4" w14:textId="77777777" w:rsidR="00783602" w:rsidRPr="00452C91" w:rsidRDefault="00783602" w:rsidP="00783602">
      <w:pPr>
        <w:pStyle w:val="Heading2"/>
        <w:spacing w:before="0"/>
        <w:rPr>
          <w:b/>
          <w:bCs/>
          <w:sz w:val="32"/>
          <w:szCs w:val="32"/>
        </w:rPr>
      </w:pPr>
      <w:bookmarkStart w:id="29" w:name="_Toc49934229"/>
      <w:r w:rsidRPr="00452C91">
        <w:rPr>
          <w:b/>
          <w:bCs/>
          <w:sz w:val="32"/>
          <w:szCs w:val="32"/>
        </w:rPr>
        <w:t>Form 4 – Purchase shares as a group of family members or syndicate of friends (maximum 10 people)</w:t>
      </w:r>
      <w:bookmarkEnd w:id="29"/>
    </w:p>
    <w:p w14:paraId="0BE8EBE5" w14:textId="2A6371C3" w:rsidR="00783602" w:rsidRDefault="00783602" w:rsidP="00783602">
      <w:pPr>
        <w:pStyle w:val="BodyText"/>
        <w:ind w:right="365"/>
        <w:rPr>
          <w:sz w:val="24"/>
          <w:szCs w:val="24"/>
        </w:rPr>
      </w:pPr>
      <w:r w:rsidRPr="004C5923">
        <w:rPr>
          <w:sz w:val="24"/>
          <w:szCs w:val="24"/>
        </w:rPr>
        <w:t>I wish to become a member of</w:t>
      </w:r>
      <w:r>
        <w:rPr>
          <w:sz w:val="24"/>
          <w:szCs w:val="24"/>
        </w:rPr>
        <w:t xml:space="preserve"> Loch Ness Hub</w:t>
      </w:r>
      <w:r w:rsidRPr="004C5923">
        <w:rPr>
          <w:sz w:val="24"/>
          <w:szCs w:val="24"/>
        </w:rPr>
        <w:t xml:space="preserve"> Ltd, as the representative of up to </w:t>
      </w:r>
      <w:r>
        <w:rPr>
          <w:sz w:val="24"/>
          <w:szCs w:val="24"/>
        </w:rPr>
        <w:t>9</w:t>
      </w:r>
      <w:r w:rsidRPr="004C5923">
        <w:rPr>
          <w:sz w:val="24"/>
          <w:szCs w:val="24"/>
        </w:rPr>
        <w:t xml:space="preserve"> others. </w:t>
      </w:r>
      <w:r w:rsidRPr="004C5923">
        <w:rPr>
          <w:rFonts w:cstheme="minorHAnsi"/>
          <w:sz w:val="24"/>
          <w:szCs w:val="24"/>
        </w:rPr>
        <w:t xml:space="preserve"> In accordance with the Rules of the Society we apply for Shares to the value of £……………… (minimum £50, maximum £1</w:t>
      </w:r>
      <w:r>
        <w:rPr>
          <w:rFonts w:cstheme="minorHAnsi"/>
          <w:sz w:val="24"/>
          <w:szCs w:val="24"/>
        </w:rPr>
        <w:t>1</w:t>
      </w:r>
      <w:r w:rsidRPr="004C5923">
        <w:rPr>
          <w:rFonts w:cstheme="minorHAnsi"/>
          <w:sz w:val="24"/>
          <w:szCs w:val="24"/>
        </w:rPr>
        <w:t>,000)</w:t>
      </w:r>
      <w:r w:rsidRPr="004C5923">
        <w:rPr>
          <w:sz w:val="24"/>
          <w:szCs w:val="24"/>
        </w:rPr>
        <w:t xml:space="preserve">  </w:t>
      </w:r>
    </w:p>
    <w:p w14:paraId="44100168" w14:textId="77777777" w:rsidR="005D2DC4" w:rsidRPr="004C5923" w:rsidRDefault="005D2DC4" w:rsidP="00783602">
      <w:pPr>
        <w:pStyle w:val="BodyText"/>
        <w:ind w:right="365"/>
        <w:rPr>
          <w:sz w:val="24"/>
          <w:szCs w:val="24"/>
        </w:rPr>
      </w:pPr>
    </w:p>
    <w:tbl>
      <w:tblPr>
        <w:tblStyle w:val="TableGrid"/>
        <w:tblW w:w="0" w:type="auto"/>
        <w:tblInd w:w="137" w:type="dxa"/>
        <w:tblLayout w:type="fixed"/>
        <w:tblLook w:val="04A0" w:firstRow="1" w:lastRow="0" w:firstColumn="1" w:lastColumn="0" w:noHBand="0" w:noVBand="1"/>
      </w:tblPr>
      <w:tblGrid>
        <w:gridCol w:w="1701"/>
        <w:gridCol w:w="7513"/>
      </w:tblGrid>
      <w:tr w:rsidR="00783602" w14:paraId="1D2F4886" w14:textId="77777777" w:rsidTr="00C21095">
        <w:tc>
          <w:tcPr>
            <w:tcW w:w="1701" w:type="dxa"/>
          </w:tcPr>
          <w:p w14:paraId="01AE57C2"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First name:</w:t>
            </w:r>
          </w:p>
        </w:tc>
        <w:tc>
          <w:tcPr>
            <w:tcW w:w="7513" w:type="dxa"/>
          </w:tcPr>
          <w:p w14:paraId="18695D5C" w14:textId="77777777" w:rsidR="00783602" w:rsidRDefault="00783602" w:rsidP="00C21095">
            <w:pPr>
              <w:tabs>
                <w:tab w:val="left" w:pos="426"/>
                <w:tab w:val="left" w:pos="5387"/>
                <w:tab w:val="left" w:pos="7088"/>
              </w:tabs>
              <w:spacing w:after="60"/>
              <w:rPr>
                <w:rFonts w:cstheme="minorHAnsi"/>
                <w:sz w:val="24"/>
                <w:szCs w:val="24"/>
              </w:rPr>
            </w:pPr>
          </w:p>
        </w:tc>
      </w:tr>
      <w:tr w:rsidR="00783602" w14:paraId="6D273C9F" w14:textId="77777777" w:rsidTr="00C21095">
        <w:tc>
          <w:tcPr>
            <w:tcW w:w="1701" w:type="dxa"/>
          </w:tcPr>
          <w:p w14:paraId="39FE0CB4"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Last name:</w:t>
            </w:r>
          </w:p>
        </w:tc>
        <w:tc>
          <w:tcPr>
            <w:tcW w:w="7513" w:type="dxa"/>
          </w:tcPr>
          <w:p w14:paraId="623A2EEE" w14:textId="77777777" w:rsidR="00783602" w:rsidRDefault="00783602" w:rsidP="00C21095">
            <w:pPr>
              <w:tabs>
                <w:tab w:val="left" w:pos="426"/>
                <w:tab w:val="left" w:pos="5387"/>
                <w:tab w:val="left" w:pos="7088"/>
              </w:tabs>
              <w:spacing w:after="60"/>
              <w:rPr>
                <w:rFonts w:cstheme="minorHAnsi"/>
                <w:sz w:val="24"/>
                <w:szCs w:val="24"/>
              </w:rPr>
            </w:pPr>
          </w:p>
        </w:tc>
      </w:tr>
      <w:tr w:rsidR="00783602" w14:paraId="2D351D43" w14:textId="77777777" w:rsidTr="00C21095">
        <w:tc>
          <w:tcPr>
            <w:tcW w:w="1701" w:type="dxa"/>
          </w:tcPr>
          <w:p w14:paraId="154D89A3"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Address:</w:t>
            </w:r>
          </w:p>
        </w:tc>
        <w:tc>
          <w:tcPr>
            <w:tcW w:w="7513" w:type="dxa"/>
          </w:tcPr>
          <w:p w14:paraId="5AA5FF04" w14:textId="77777777" w:rsidR="00783602" w:rsidRDefault="00783602" w:rsidP="00C21095">
            <w:pPr>
              <w:tabs>
                <w:tab w:val="left" w:pos="426"/>
                <w:tab w:val="left" w:pos="5387"/>
                <w:tab w:val="left" w:pos="7088"/>
              </w:tabs>
              <w:spacing w:after="60"/>
              <w:rPr>
                <w:rFonts w:cstheme="minorHAnsi"/>
                <w:sz w:val="24"/>
                <w:szCs w:val="24"/>
              </w:rPr>
            </w:pPr>
          </w:p>
        </w:tc>
      </w:tr>
      <w:tr w:rsidR="00783602" w14:paraId="482B65EC" w14:textId="77777777" w:rsidTr="00C21095">
        <w:tc>
          <w:tcPr>
            <w:tcW w:w="1701" w:type="dxa"/>
          </w:tcPr>
          <w:p w14:paraId="69B060E3"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Post code:</w:t>
            </w:r>
          </w:p>
        </w:tc>
        <w:tc>
          <w:tcPr>
            <w:tcW w:w="7513" w:type="dxa"/>
          </w:tcPr>
          <w:p w14:paraId="2E81E498" w14:textId="77777777" w:rsidR="00783602" w:rsidRDefault="00783602" w:rsidP="00C21095">
            <w:pPr>
              <w:tabs>
                <w:tab w:val="left" w:pos="426"/>
                <w:tab w:val="left" w:pos="5387"/>
                <w:tab w:val="left" w:pos="7088"/>
              </w:tabs>
              <w:spacing w:after="60"/>
              <w:rPr>
                <w:rFonts w:cstheme="minorHAnsi"/>
                <w:sz w:val="24"/>
                <w:szCs w:val="24"/>
              </w:rPr>
            </w:pPr>
          </w:p>
        </w:tc>
      </w:tr>
      <w:tr w:rsidR="00783602" w14:paraId="479FF3EF" w14:textId="77777777" w:rsidTr="00C21095">
        <w:tc>
          <w:tcPr>
            <w:tcW w:w="1701" w:type="dxa"/>
          </w:tcPr>
          <w:p w14:paraId="43F1EC3F"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Email:</w:t>
            </w:r>
          </w:p>
        </w:tc>
        <w:tc>
          <w:tcPr>
            <w:tcW w:w="7513" w:type="dxa"/>
          </w:tcPr>
          <w:p w14:paraId="3300FABD" w14:textId="77777777" w:rsidR="00783602" w:rsidRDefault="00783602" w:rsidP="00C21095">
            <w:pPr>
              <w:tabs>
                <w:tab w:val="left" w:pos="426"/>
                <w:tab w:val="left" w:pos="5387"/>
                <w:tab w:val="left" w:pos="7088"/>
              </w:tabs>
              <w:spacing w:after="60"/>
              <w:rPr>
                <w:rFonts w:cstheme="minorHAnsi"/>
                <w:sz w:val="24"/>
                <w:szCs w:val="24"/>
              </w:rPr>
            </w:pPr>
          </w:p>
        </w:tc>
      </w:tr>
      <w:tr w:rsidR="00783602" w14:paraId="2D990783" w14:textId="77777777" w:rsidTr="00C21095">
        <w:tc>
          <w:tcPr>
            <w:tcW w:w="1701" w:type="dxa"/>
          </w:tcPr>
          <w:p w14:paraId="5E5DF868" w14:textId="77777777" w:rsidR="00783602" w:rsidRDefault="00783602" w:rsidP="00C21095">
            <w:pPr>
              <w:tabs>
                <w:tab w:val="left" w:pos="426"/>
                <w:tab w:val="left" w:pos="5387"/>
                <w:tab w:val="left" w:pos="7088"/>
              </w:tabs>
              <w:spacing w:after="60"/>
              <w:rPr>
                <w:rFonts w:cstheme="minorHAnsi"/>
                <w:sz w:val="24"/>
                <w:szCs w:val="24"/>
              </w:rPr>
            </w:pPr>
            <w:r>
              <w:rPr>
                <w:rFonts w:cstheme="minorHAnsi"/>
                <w:sz w:val="24"/>
                <w:szCs w:val="24"/>
              </w:rPr>
              <w:t>Phone no:</w:t>
            </w:r>
          </w:p>
        </w:tc>
        <w:tc>
          <w:tcPr>
            <w:tcW w:w="7513" w:type="dxa"/>
          </w:tcPr>
          <w:p w14:paraId="560F8CCA" w14:textId="77777777" w:rsidR="00783602" w:rsidRDefault="00783602" w:rsidP="00C21095">
            <w:pPr>
              <w:tabs>
                <w:tab w:val="left" w:pos="426"/>
                <w:tab w:val="left" w:pos="5387"/>
                <w:tab w:val="left" w:pos="7088"/>
              </w:tabs>
              <w:spacing w:after="60"/>
              <w:rPr>
                <w:rFonts w:cstheme="minorHAnsi"/>
                <w:sz w:val="24"/>
                <w:szCs w:val="24"/>
              </w:rPr>
            </w:pPr>
          </w:p>
        </w:tc>
      </w:tr>
    </w:tbl>
    <w:p w14:paraId="62C1F62B" w14:textId="77777777" w:rsidR="00783602" w:rsidRDefault="00783602" w:rsidP="00783602">
      <w:pPr>
        <w:pStyle w:val="BodyText"/>
        <w:spacing w:before="2"/>
      </w:pPr>
    </w:p>
    <w:p w14:paraId="460DB7B2" w14:textId="2B7354A6" w:rsidR="00783602" w:rsidRPr="00B13886" w:rsidRDefault="00783602" w:rsidP="00783602">
      <w:pPr>
        <w:pStyle w:val="BodyText"/>
        <w:spacing w:before="11"/>
        <w:rPr>
          <w:sz w:val="24"/>
          <w:szCs w:val="24"/>
        </w:rPr>
      </w:pPr>
      <w:r w:rsidRPr="00B13886">
        <w:rPr>
          <w:sz w:val="24"/>
          <w:szCs w:val="24"/>
        </w:rPr>
        <w:t xml:space="preserve">The names of the </w:t>
      </w:r>
      <w:r w:rsidRPr="00B13886">
        <w:rPr>
          <w:b/>
          <w:bCs/>
          <w:sz w:val="24"/>
          <w:szCs w:val="24"/>
        </w:rPr>
        <w:t xml:space="preserve">other </w:t>
      </w:r>
      <w:r w:rsidRPr="00B13886">
        <w:rPr>
          <w:sz w:val="24"/>
          <w:szCs w:val="24"/>
        </w:rPr>
        <w:t>people in my group/syndicate are (up to 9 other</w:t>
      </w:r>
      <w:r w:rsidR="00C64002">
        <w:rPr>
          <w:sz w:val="24"/>
          <w:szCs w:val="24"/>
        </w:rPr>
        <w:t>s</w:t>
      </w:r>
      <w:r w:rsidRPr="00B13886">
        <w:rPr>
          <w:sz w:val="24"/>
          <w:szCs w:val="24"/>
        </w:rPr>
        <w:t>)</w:t>
      </w:r>
      <w:r w:rsidR="00C64002">
        <w:rPr>
          <w:sz w:val="24"/>
          <w:szCs w:val="24"/>
        </w:rPr>
        <w:t>;</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7"/>
        <w:gridCol w:w="3078"/>
        <w:gridCol w:w="3078"/>
      </w:tblGrid>
      <w:tr w:rsidR="00783602" w14:paraId="208E3E77" w14:textId="77777777" w:rsidTr="00C21095">
        <w:trPr>
          <w:trHeight w:val="326"/>
        </w:trPr>
        <w:tc>
          <w:tcPr>
            <w:tcW w:w="3077" w:type="dxa"/>
          </w:tcPr>
          <w:p w14:paraId="174D0CF8" w14:textId="77777777" w:rsidR="00783602" w:rsidRDefault="00783602" w:rsidP="00C21095">
            <w:pPr>
              <w:pStyle w:val="TableParagraph"/>
              <w:rPr>
                <w:rFonts w:ascii="Times New Roman"/>
                <w:sz w:val="20"/>
              </w:rPr>
            </w:pPr>
          </w:p>
        </w:tc>
        <w:tc>
          <w:tcPr>
            <w:tcW w:w="3078" w:type="dxa"/>
          </w:tcPr>
          <w:p w14:paraId="01F74FC1" w14:textId="77777777" w:rsidR="00783602" w:rsidRDefault="00783602" w:rsidP="00C21095">
            <w:pPr>
              <w:pStyle w:val="TableParagraph"/>
              <w:rPr>
                <w:rFonts w:ascii="Times New Roman"/>
                <w:sz w:val="20"/>
              </w:rPr>
            </w:pPr>
          </w:p>
        </w:tc>
        <w:tc>
          <w:tcPr>
            <w:tcW w:w="3078" w:type="dxa"/>
          </w:tcPr>
          <w:p w14:paraId="07BB416F" w14:textId="77777777" w:rsidR="00783602" w:rsidRDefault="00783602" w:rsidP="00C21095">
            <w:pPr>
              <w:pStyle w:val="TableParagraph"/>
              <w:rPr>
                <w:rFonts w:ascii="Times New Roman"/>
                <w:sz w:val="20"/>
              </w:rPr>
            </w:pPr>
          </w:p>
          <w:p w14:paraId="35C9FA25" w14:textId="77777777" w:rsidR="00783602" w:rsidRDefault="00783602" w:rsidP="00C21095">
            <w:pPr>
              <w:pStyle w:val="TableParagraph"/>
              <w:rPr>
                <w:rFonts w:ascii="Times New Roman"/>
                <w:sz w:val="20"/>
              </w:rPr>
            </w:pPr>
          </w:p>
        </w:tc>
      </w:tr>
      <w:tr w:rsidR="00783602" w14:paraId="275E008E" w14:textId="77777777" w:rsidTr="00C21095">
        <w:trPr>
          <w:trHeight w:val="326"/>
        </w:trPr>
        <w:tc>
          <w:tcPr>
            <w:tcW w:w="3077" w:type="dxa"/>
          </w:tcPr>
          <w:p w14:paraId="0BFF2E68" w14:textId="77777777" w:rsidR="00783602" w:rsidRDefault="00783602" w:rsidP="00C21095">
            <w:pPr>
              <w:pStyle w:val="TableParagraph"/>
              <w:rPr>
                <w:rFonts w:ascii="Times New Roman"/>
                <w:sz w:val="20"/>
              </w:rPr>
            </w:pPr>
          </w:p>
        </w:tc>
        <w:tc>
          <w:tcPr>
            <w:tcW w:w="3078" w:type="dxa"/>
          </w:tcPr>
          <w:p w14:paraId="57A3F0B8" w14:textId="77777777" w:rsidR="00783602" w:rsidRDefault="00783602" w:rsidP="00C21095">
            <w:pPr>
              <w:pStyle w:val="TableParagraph"/>
              <w:rPr>
                <w:rFonts w:ascii="Times New Roman"/>
                <w:sz w:val="20"/>
              </w:rPr>
            </w:pPr>
          </w:p>
        </w:tc>
        <w:tc>
          <w:tcPr>
            <w:tcW w:w="3078" w:type="dxa"/>
          </w:tcPr>
          <w:p w14:paraId="4756B1BD" w14:textId="77777777" w:rsidR="00783602" w:rsidRDefault="00783602" w:rsidP="00C21095">
            <w:pPr>
              <w:pStyle w:val="TableParagraph"/>
              <w:rPr>
                <w:rFonts w:ascii="Times New Roman"/>
                <w:sz w:val="20"/>
              </w:rPr>
            </w:pPr>
          </w:p>
          <w:p w14:paraId="63ED72E7" w14:textId="77777777" w:rsidR="00783602" w:rsidRDefault="00783602" w:rsidP="00C21095">
            <w:pPr>
              <w:pStyle w:val="TableParagraph"/>
              <w:rPr>
                <w:rFonts w:ascii="Times New Roman"/>
                <w:sz w:val="20"/>
              </w:rPr>
            </w:pPr>
          </w:p>
        </w:tc>
      </w:tr>
      <w:tr w:rsidR="00783602" w14:paraId="3119D828" w14:textId="77777777" w:rsidTr="00C21095">
        <w:trPr>
          <w:trHeight w:val="326"/>
        </w:trPr>
        <w:tc>
          <w:tcPr>
            <w:tcW w:w="3077" w:type="dxa"/>
          </w:tcPr>
          <w:p w14:paraId="5C480BFE" w14:textId="77777777" w:rsidR="00783602" w:rsidRDefault="00783602" w:rsidP="00C21095">
            <w:pPr>
              <w:pStyle w:val="TableParagraph"/>
              <w:rPr>
                <w:rFonts w:ascii="Times New Roman"/>
                <w:sz w:val="20"/>
              </w:rPr>
            </w:pPr>
          </w:p>
        </w:tc>
        <w:tc>
          <w:tcPr>
            <w:tcW w:w="3078" w:type="dxa"/>
          </w:tcPr>
          <w:p w14:paraId="53010941" w14:textId="77777777" w:rsidR="00783602" w:rsidRDefault="00783602" w:rsidP="00C21095">
            <w:pPr>
              <w:pStyle w:val="TableParagraph"/>
              <w:rPr>
                <w:rFonts w:ascii="Times New Roman"/>
                <w:sz w:val="20"/>
              </w:rPr>
            </w:pPr>
          </w:p>
        </w:tc>
        <w:tc>
          <w:tcPr>
            <w:tcW w:w="3078" w:type="dxa"/>
          </w:tcPr>
          <w:p w14:paraId="69CCF7B9" w14:textId="77777777" w:rsidR="00783602" w:rsidRDefault="00783602" w:rsidP="00C21095">
            <w:pPr>
              <w:pStyle w:val="TableParagraph"/>
              <w:rPr>
                <w:rFonts w:ascii="Times New Roman"/>
                <w:sz w:val="20"/>
              </w:rPr>
            </w:pPr>
          </w:p>
          <w:p w14:paraId="774870BC" w14:textId="77777777" w:rsidR="00783602" w:rsidRDefault="00783602" w:rsidP="00C21095">
            <w:pPr>
              <w:pStyle w:val="TableParagraph"/>
              <w:rPr>
                <w:rFonts w:ascii="Times New Roman"/>
                <w:sz w:val="20"/>
              </w:rPr>
            </w:pPr>
          </w:p>
        </w:tc>
      </w:tr>
    </w:tbl>
    <w:p w14:paraId="478633BF" w14:textId="77777777" w:rsidR="00783602" w:rsidRPr="00B13886" w:rsidRDefault="00783602" w:rsidP="00783602">
      <w:pPr>
        <w:autoSpaceDE w:val="0"/>
        <w:autoSpaceDN w:val="0"/>
        <w:adjustRightInd w:val="0"/>
        <w:spacing w:after="0" w:line="240" w:lineRule="auto"/>
        <w:rPr>
          <w:rFonts w:ascii="Carlito-Bold" w:hAnsi="Carlito-Bold" w:cs="Carlito-Bold"/>
          <w:b/>
          <w:bCs/>
          <w:color w:val="00000A"/>
          <w:sz w:val="22"/>
          <w:szCs w:val="22"/>
        </w:rPr>
      </w:pPr>
    </w:p>
    <w:p w14:paraId="027C0F97" w14:textId="77777777" w:rsidR="00783602" w:rsidRPr="00C65B4D" w:rsidRDefault="00783602" w:rsidP="00783602">
      <w:pPr>
        <w:autoSpaceDE w:val="0"/>
        <w:autoSpaceDN w:val="0"/>
        <w:adjustRightInd w:val="0"/>
        <w:spacing w:after="0" w:line="240" w:lineRule="auto"/>
        <w:rPr>
          <w:rFonts w:ascii="Carlito-Bold" w:hAnsi="Carlito-Bold" w:cs="Carlito-Bold"/>
          <w:b/>
          <w:bCs/>
          <w:color w:val="00000A"/>
          <w:sz w:val="28"/>
          <w:szCs w:val="28"/>
        </w:rPr>
      </w:pPr>
      <w:r w:rsidRPr="00C65B4D">
        <w:rPr>
          <w:rFonts w:ascii="Carlito-Bold" w:hAnsi="Carlito-Bold" w:cs="Carlito-Bold"/>
          <w:b/>
          <w:bCs/>
          <w:color w:val="00000A"/>
          <w:sz w:val="28"/>
          <w:szCs w:val="28"/>
        </w:rPr>
        <w:t xml:space="preserve">Payment </w:t>
      </w:r>
      <w:r w:rsidRPr="00C65B4D">
        <w:rPr>
          <w:rFonts w:ascii="Carlito-Bold" w:hAnsi="Carlito-Bold" w:cs="Carlito-Bold"/>
          <w:bCs/>
          <w:color w:val="00000A"/>
          <w:sz w:val="24"/>
          <w:szCs w:val="24"/>
        </w:rPr>
        <w:t>(choose one)</w:t>
      </w:r>
    </w:p>
    <w:p w14:paraId="6C6EC83A" w14:textId="77777777" w:rsidR="00783602" w:rsidRDefault="00783602" w:rsidP="00783602">
      <w:pPr>
        <w:tabs>
          <w:tab w:val="left" w:pos="5670"/>
        </w:tabs>
        <w:autoSpaceDE w:val="0"/>
        <w:autoSpaceDN w:val="0"/>
        <w:adjustRightInd w:val="0"/>
        <w:spacing w:after="0" w:line="240" w:lineRule="auto"/>
        <w:rPr>
          <w:rFonts w:cstheme="minorHAnsi"/>
          <w:bCs/>
          <w:color w:val="00000A"/>
          <w:sz w:val="24"/>
          <w:szCs w:val="24"/>
        </w:rPr>
      </w:pPr>
      <w:r w:rsidRPr="00F76354">
        <w:rPr>
          <w:rFonts w:eastAsia="OpenSymbol" w:cstheme="minorHAnsi"/>
          <w:color w:val="00000A"/>
          <w:sz w:val="24"/>
          <w:szCs w:val="24"/>
        </w:rPr>
        <w:t xml:space="preserve">⃝   </w:t>
      </w:r>
      <w:r w:rsidRPr="00F76354">
        <w:rPr>
          <w:rFonts w:cstheme="minorHAnsi"/>
          <w:bCs/>
          <w:color w:val="00000A"/>
          <w:sz w:val="24"/>
          <w:szCs w:val="24"/>
        </w:rPr>
        <w:t xml:space="preserve">I enclose a cheque made payable to </w:t>
      </w:r>
      <w:r w:rsidRPr="00A0229A">
        <w:rPr>
          <w:rFonts w:cstheme="minorHAnsi"/>
          <w:bCs/>
          <w:color w:val="00000A"/>
          <w:sz w:val="24"/>
          <w:szCs w:val="24"/>
        </w:rPr>
        <w:t>Glen Urquhart Rural Community Association</w:t>
      </w:r>
      <w:r>
        <w:rPr>
          <w:rFonts w:cstheme="minorHAnsi"/>
          <w:bCs/>
          <w:color w:val="00000A"/>
          <w:sz w:val="24"/>
          <w:szCs w:val="24"/>
        </w:rPr>
        <w:tab/>
      </w:r>
    </w:p>
    <w:p w14:paraId="71045800" w14:textId="77777777" w:rsidR="00783602" w:rsidRDefault="00783602" w:rsidP="00783602">
      <w:pPr>
        <w:tabs>
          <w:tab w:val="left" w:pos="5670"/>
        </w:tabs>
        <w:autoSpaceDE w:val="0"/>
        <w:autoSpaceDN w:val="0"/>
        <w:adjustRightInd w:val="0"/>
        <w:spacing w:after="0" w:line="240" w:lineRule="auto"/>
        <w:rPr>
          <w:rFonts w:cstheme="minorHAnsi"/>
          <w:bCs/>
          <w:color w:val="00000A"/>
          <w:sz w:val="24"/>
          <w:szCs w:val="24"/>
        </w:rPr>
      </w:pPr>
      <w:r w:rsidRPr="00F76354">
        <w:rPr>
          <w:rFonts w:eastAsia="OpenSymbol" w:cstheme="minorHAnsi"/>
          <w:color w:val="00000A"/>
          <w:sz w:val="24"/>
          <w:szCs w:val="24"/>
        </w:rPr>
        <w:t xml:space="preserve">⃝   </w:t>
      </w:r>
      <w:r w:rsidRPr="00F76354">
        <w:rPr>
          <w:rFonts w:cstheme="minorHAnsi"/>
          <w:bCs/>
          <w:color w:val="00000A"/>
          <w:sz w:val="24"/>
          <w:szCs w:val="24"/>
        </w:rPr>
        <w:t xml:space="preserve">I have </w:t>
      </w:r>
      <w:r>
        <w:rPr>
          <w:rFonts w:cstheme="minorHAnsi"/>
          <w:bCs/>
          <w:color w:val="00000A"/>
          <w:sz w:val="24"/>
          <w:szCs w:val="24"/>
        </w:rPr>
        <w:t>paid via</w:t>
      </w:r>
      <w:r w:rsidRPr="00F76354">
        <w:rPr>
          <w:rFonts w:cstheme="minorHAnsi"/>
          <w:bCs/>
          <w:color w:val="00000A"/>
          <w:sz w:val="24"/>
          <w:szCs w:val="24"/>
        </w:rPr>
        <w:t xml:space="preserve"> electronic bank transfer </w:t>
      </w:r>
    </w:p>
    <w:p w14:paraId="4EB0DD61" w14:textId="77777777" w:rsidR="00783602" w:rsidRDefault="00783602" w:rsidP="00783602">
      <w:pPr>
        <w:pStyle w:val="BodyText"/>
        <w:spacing w:before="6"/>
      </w:pPr>
    </w:p>
    <w:p w14:paraId="7229A2EF" w14:textId="77777777" w:rsidR="00783602" w:rsidRPr="00C64002" w:rsidRDefault="00783602" w:rsidP="00783602">
      <w:pPr>
        <w:spacing w:after="44" w:line="268" w:lineRule="exact"/>
        <w:ind w:left="336"/>
        <w:rPr>
          <w:b/>
          <w:sz w:val="22"/>
          <w:szCs w:val="22"/>
        </w:rPr>
      </w:pPr>
      <w:r w:rsidRPr="00C64002">
        <w:rPr>
          <w:b/>
          <w:sz w:val="22"/>
          <w:szCs w:val="22"/>
        </w:rPr>
        <w:t>Make a bank transfer to our account with the Glen Urquhart Rural Community Association</w:t>
      </w:r>
      <w:r w:rsidRPr="00C64002" w:rsidDel="00310B00">
        <w:rPr>
          <w:b/>
          <w:sz w:val="22"/>
          <w:szCs w:val="22"/>
        </w:rPr>
        <w:t xml:space="preserve"> </w:t>
      </w:r>
    </w:p>
    <w:tbl>
      <w:tblPr>
        <w:tblW w:w="0" w:type="auto"/>
        <w:tblInd w:w="293" w:type="dxa"/>
        <w:tblLayout w:type="fixed"/>
        <w:tblCellMar>
          <w:left w:w="0" w:type="dxa"/>
          <w:right w:w="0" w:type="dxa"/>
        </w:tblCellMar>
        <w:tblLook w:val="01E0" w:firstRow="1" w:lastRow="1" w:firstColumn="1" w:lastColumn="1" w:noHBand="0" w:noVBand="0"/>
      </w:tblPr>
      <w:tblGrid>
        <w:gridCol w:w="1280"/>
        <w:gridCol w:w="1364"/>
        <w:gridCol w:w="6333"/>
      </w:tblGrid>
      <w:tr w:rsidR="00783602" w:rsidRPr="00C64002" w14:paraId="5C6F3428" w14:textId="77777777" w:rsidTr="00C21095">
        <w:trPr>
          <w:trHeight w:val="244"/>
        </w:trPr>
        <w:tc>
          <w:tcPr>
            <w:tcW w:w="1280" w:type="dxa"/>
          </w:tcPr>
          <w:p w14:paraId="425C9CB7" w14:textId="77777777" w:rsidR="00783602" w:rsidRPr="00C64002" w:rsidRDefault="00783602" w:rsidP="00C21095">
            <w:pPr>
              <w:pStyle w:val="TableParagraph"/>
              <w:spacing w:line="224" w:lineRule="exact"/>
              <w:ind w:left="50"/>
              <w:rPr>
                <w:b/>
                <w:sz w:val="22"/>
                <w:szCs w:val="22"/>
              </w:rPr>
            </w:pPr>
            <w:r w:rsidRPr="00C64002">
              <w:rPr>
                <w:b/>
                <w:sz w:val="22"/>
                <w:szCs w:val="22"/>
              </w:rPr>
              <w:t>Account no</w:t>
            </w:r>
          </w:p>
        </w:tc>
        <w:tc>
          <w:tcPr>
            <w:tcW w:w="1364" w:type="dxa"/>
          </w:tcPr>
          <w:p w14:paraId="75F4F5EA" w14:textId="77777777" w:rsidR="00783602" w:rsidRPr="00C64002" w:rsidRDefault="00783602" w:rsidP="00C21095">
            <w:pPr>
              <w:pStyle w:val="TableParagraph"/>
              <w:spacing w:line="224" w:lineRule="exact"/>
              <w:ind w:left="177" w:right="254"/>
              <w:jc w:val="center"/>
              <w:rPr>
                <w:b/>
                <w:sz w:val="22"/>
                <w:szCs w:val="22"/>
              </w:rPr>
            </w:pPr>
            <w:r w:rsidRPr="00C64002">
              <w:rPr>
                <w:b/>
                <w:sz w:val="22"/>
                <w:szCs w:val="22"/>
              </w:rPr>
              <w:t>00387533</w:t>
            </w:r>
          </w:p>
        </w:tc>
        <w:tc>
          <w:tcPr>
            <w:tcW w:w="6333" w:type="dxa"/>
          </w:tcPr>
          <w:p w14:paraId="518AFF41" w14:textId="77777777" w:rsidR="00783602" w:rsidRPr="00C64002" w:rsidRDefault="00783602" w:rsidP="00C21095">
            <w:pPr>
              <w:pStyle w:val="TableParagraph"/>
              <w:rPr>
                <w:rFonts w:ascii="Times New Roman"/>
                <w:sz w:val="22"/>
                <w:szCs w:val="22"/>
              </w:rPr>
            </w:pPr>
          </w:p>
        </w:tc>
      </w:tr>
      <w:tr w:rsidR="00783602" w:rsidRPr="00C64002" w14:paraId="13610869" w14:textId="77777777" w:rsidTr="00C21095">
        <w:trPr>
          <w:trHeight w:val="244"/>
        </w:trPr>
        <w:tc>
          <w:tcPr>
            <w:tcW w:w="1280" w:type="dxa"/>
          </w:tcPr>
          <w:p w14:paraId="3130D0AD" w14:textId="77777777" w:rsidR="00783602" w:rsidRPr="00C64002" w:rsidRDefault="00783602" w:rsidP="00C21095">
            <w:pPr>
              <w:pStyle w:val="TableParagraph"/>
              <w:spacing w:line="224" w:lineRule="exact"/>
              <w:ind w:left="50"/>
              <w:rPr>
                <w:b/>
                <w:sz w:val="22"/>
                <w:szCs w:val="22"/>
              </w:rPr>
            </w:pPr>
            <w:r w:rsidRPr="00C64002">
              <w:rPr>
                <w:b/>
                <w:sz w:val="22"/>
                <w:szCs w:val="22"/>
              </w:rPr>
              <w:t>Sort code</w:t>
            </w:r>
          </w:p>
        </w:tc>
        <w:tc>
          <w:tcPr>
            <w:tcW w:w="1364" w:type="dxa"/>
          </w:tcPr>
          <w:p w14:paraId="38C25723" w14:textId="77777777" w:rsidR="00783602" w:rsidRPr="00C64002" w:rsidRDefault="00783602" w:rsidP="00C21095">
            <w:pPr>
              <w:pStyle w:val="TableParagraph"/>
              <w:spacing w:line="224" w:lineRule="exact"/>
              <w:ind w:left="88" w:right="254"/>
              <w:jc w:val="center"/>
              <w:rPr>
                <w:b/>
                <w:sz w:val="22"/>
                <w:szCs w:val="22"/>
              </w:rPr>
            </w:pPr>
            <w:r w:rsidRPr="00C64002">
              <w:rPr>
                <w:b/>
                <w:sz w:val="22"/>
                <w:szCs w:val="22"/>
              </w:rPr>
              <w:t>80-91-26</w:t>
            </w:r>
          </w:p>
        </w:tc>
        <w:tc>
          <w:tcPr>
            <w:tcW w:w="6333" w:type="dxa"/>
          </w:tcPr>
          <w:p w14:paraId="1295AED6" w14:textId="77777777" w:rsidR="00783602" w:rsidRPr="00C64002" w:rsidRDefault="00783602" w:rsidP="00C21095">
            <w:pPr>
              <w:pStyle w:val="TableParagraph"/>
              <w:spacing w:line="224" w:lineRule="exact"/>
              <w:ind w:left="270"/>
              <w:rPr>
                <w:b/>
                <w:sz w:val="22"/>
                <w:szCs w:val="22"/>
              </w:rPr>
            </w:pPr>
            <w:r w:rsidRPr="00C64002">
              <w:rPr>
                <w:b/>
                <w:sz w:val="22"/>
                <w:szCs w:val="22"/>
              </w:rPr>
              <w:t>Please reference your payment with your surname and first initial</w:t>
            </w:r>
          </w:p>
        </w:tc>
      </w:tr>
    </w:tbl>
    <w:p w14:paraId="0C8C4E42" w14:textId="77777777" w:rsidR="00783602" w:rsidRDefault="00783602" w:rsidP="00783602">
      <w:pPr>
        <w:pStyle w:val="BodyText"/>
        <w:spacing w:before="6"/>
        <w:rPr>
          <w:b/>
        </w:rPr>
      </w:pPr>
    </w:p>
    <w:p w14:paraId="7DA2F099" w14:textId="77777777" w:rsidR="00783602" w:rsidRPr="00616BBC" w:rsidRDefault="00783602" w:rsidP="00783602">
      <w:pPr>
        <w:tabs>
          <w:tab w:val="left" w:pos="426"/>
          <w:tab w:val="left" w:pos="5387"/>
          <w:tab w:val="left" w:pos="7088"/>
        </w:tabs>
        <w:spacing w:after="60" w:line="240" w:lineRule="auto"/>
        <w:jc w:val="both"/>
        <w:rPr>
          <w:rFonts w:cstheme="minorHAnsi"/>
          <w:sz w:val="24"/>
          <w:szCs w:val="24"/>
        </w:rPr>
      </w:pPr>
      <w:r w:rsidRPr="00616BBC">
        <w:rPr>
          <w:rFonts w:cstheme="minorHAnsi"/>
          <w:sz w:val="24"/>
          <w:szCs w:val="24"/>
        </w:rPr>
        <w:t xml:space="preserve">I confirm that I am 18 years old or older.  </w:t>
      </w:r>
      <w:r w:rsidRPr="00B13886">
        <w:rPr>
          <w:rFonts w:cstheme="minorHAnsi"/>
          <w:b/>
          <w:bCs/>
          <w:sz w:val="24"/>
          <w:szCs w:val="24"/>
        </w:rPr>
        <w:t xml:space="preserve">I have read the share offer document and, on behalf of my organisation, understand and accept the terms of the share offer and the Rules of Loch Ness Hub Ltd.  </w:t>
      </w:r>
      <w:r w:rsidRPr="00616BBC">
        <w:rPr>
          <w:rFonts w:cstheme="minorHAnsi"/>
          <w:sz w:val="24"/>
          <w:szCs w:val="24"/>
        </w:rPr>
        <w:t>I consent to Loch Ness Hub sending me, at the email address given above, formal notices or documents (or links to the Society’s website) and information relating to the management of Loch Ness Hub</w:t>
      </w:r>
      <w:r>
        <w:rPr>
          <w:rFonts w:cstheme="minorHAnsi"/>
          <w:sz w:val="24"/>
          <w:szCs w:val="24"/>
        </w:rPr>
        <w:t xml:space="preserve"> Ltd</w:t>
      </w:r>
      <w:r w:rsidRPr="00616BBC">
        <w:rPr>
          <w:rFonts w:cstheme="minorHAnsi"/>
          <w:sz w:val="24"/>
          <w:szCs w:val="24"/>
        </w:rPr>
        <w:t>.</w:t>
      </w:r>
    </w:p>
    <w:p w14:paraId="6EF50761" w14:textId="77777777" w:rsidR="00783602" w:rsidRDefault="00783602" w:rsidP="00783602">
      <w:pPr>
        <w:pStyle w:val="BodyText"/>
        <w:spacing w:before="6"/>
        <w:rPr>
          <w:b/>
        </w:rPr>
      </w:pPr>
    </w:p>
    <w:tbl>
      <w:tblPr>
        <w:tblStyle w:val="TableGrid"/>
        <w:tblW w:w="0" w:type="auto"/>
        <w:tblInd w:w="137" w:type="dxa"/>
        <w:tblLook w:val="04A0" w:firstRow="1" w:lastRow="0" w:firstColumn="1" w:lastColumn="0" w:noHBand="0" w:noVBand="1"/>
      </w:tblPr>
      <w:tblGrid>
        <w:gridCol w:w="992"/>
        <w:gridCol w:w="8222"/>
      </w:tblGrid>
      <w:tr w:rsidR="00783602" w14:paraId="1EC80BC6" w14:textId="77777777" w:rsidTr="00C21095">
        <w:tc>
          <w:tcPr>
            <w:tcW w:w="992" w:type="dxa"/>
          </w:tcPr>
          <w:p w14:paraId="4929005C" w14:textId="77777777" w:rsidR="00783602" w:rsidRDefault="00783602" w:rsidP="00C21095">
            <w:pPr>
              <w:autoSpaceDE w:val="0"/>
              <w:autoSpaceDN w:val="0"/>
              <w:adjustRightInd w:val="0"/>
              <w:spacing w:before="120"/>
              <w:rPr>
                <w:rFonts w:cstheme="minorHAnsi"/>
                <w:sz w:val="24"/>
                <w:szCs w:val="24"/>
              </w:rPr>
            </w:pPr>
            <w:r w:rsidRPr="00D81E2A">
              <w:rPr>
                <w:rFonts w:cstheme="minorHAnsi"/>
                <w:sz w:val="24"/>
                <w:szCs w:val="24"/>
              </w:rPr>
              <w:t>Signed:</w:t>
            </w:r>
            <w:r w:rsidRPr="00D81E2A">
              <w:rPr>
                <w:rFonts w:cstheme="minorHAnsi"/>
                <w:sz w:val="24"/>
                <w:szCs w:val="24"/>
              </w:rPr>
              <w:tab/>
            </w:r>
          </w:p>
        </w:tc>
        <w:tc>
          <w:tcPr>
            <w:tcW w:w="8222" w:type="dxa"/>
          </w:tcPr>
          <w:p w14:paraId="44FFA775" w14:textId="77777777" w:rsidR="00783602" w:rsidRDefault="00783602" w:rsidP="00C21095">
            <w:pPr>
              <w:autoSpaceDE w:val="0"/>
              <w:autoSpaceDN w:val="0"/>
              <w:adjustRightInd w:val="0"/>
              <w:spacing w:before="120"/>
              <w:rPr>
                <w:rFonts w:cstheme="minorHAnsi"/>
                <w:sz w:val="24"/>
                <w:szCs w:val="24"/>
              </w:rPr>
            </w:pPr>
          </w:p>
        </w:tc>
      </w:tr>
      <w:tr w:rsidR="00783602" w14:paraId="14C7AA10" w14:textId="77777777" w:rsidTr="00C21095">
        <w:tc>
          <w:tcPr>
            <w:tcW w:w="992" w:type="dxa"/>
          </w:tcPr>
          <w:p w14:paraId="7B785D5A" w14:textId="77777777" w:rsidR="00783602" w:rsidRDefault="00783602" w:rsidP="00C21095">
            <w:pPr>
              <w:autoSpaceDE w:val="0"/>
              <w:autoSpaceDN w:val="0"/>
              <w:adjustRightInd w:val="0"/>
              <w:spacing w:before="120"/>
              <w:rPr>
                <w:rFonts w:cstheme="minorHAnsi"/>
                <w:sz w:val="24"/>
                <w:szCs w:val="24"/>
              </w:rPr>
            </w:pPr>
            <w:r w:rsidRPr="00D81E2A">
              <w:rPr>
                <w:rFonts w:cstheme="minorHAnsi"/>
                <w:sz w:val="24"/>
                <w:szCs w:val="24"/>
              </w:rPr>
              <w:t>Date:</w:t>
            </w:r>
            <w:r>
              <w:rPr>
                <w:rFonts w:cstheme="minorHAnsi"/>
                <w:sz w:val="24"/>
                <w:szCs w:val="24"/>
              </w:rPr>
              <w:t xml:space="preserve">  </w:t>
            </w:r>
          </w:p>
        </w:tc>
        <w:tc>
          <w:tcPr>
            <w:tcW w:w="8222" w:type="dxa"/>
          </w:tcPr>
          <w:p w14:paraId="53A24F43" w14:textId="77777777" w:rsidR="00783602" w:rsidRDefault="00783602" w:rsidP="00C21095">
            <w:pPr>
              <w:autoSpaceDE w:val="0"/>
              <w:autoSpaceDN w:val="0"/>
              <w:adjustRightInd w:val="0"/>
              <w:spacing w:before="120"/>
              <w:rPr>
                <w:rFonts w:cstheme="minorHAnsi"/>
                <w:sz w:val="24"/>
                <w:szCs w:val="24"/>
              </w:rPr>
            </w:pPr>
          </w:p>
        </w:tc>
      </w:tr>
    </w:tbl>
    <w:p w14:paraId="4AD3F0CB" w14:textId="77777777" w:rsidR="00783602" w:rsidRPr="00B13886" w:rsidRDefault="00783602" w:rsidP="00783602">
      <w:pPr>
        <w:autoSpaceDE w:val="0"/>
        <w:autoSpaceDN w:val="0"/>
        <w:adjustRightInd w:val="0"/>
        <w:spacing w:after="0" w:line="240" w:lineRule="auto"/>
        <w:ind w:left="426"/>
        <w:rPr>
          <w:rFonts w:cs="Decour-Regular"/>
          <w:bCs/>
          <w:i/>
          <w:iCs/>
          <w:color w:val="2E74B5" w:themeColor="accent5" w:themeShade="BF"/>
          <w:sz w:val="20"/>
          <w:szCs w:val="20"/>
        </w:rPr>
      </w:pPr>
    </w:p>
    <w:p w14:paraId="2B6A1EA4" w14:textId="2CE353D8" w:rsidR="00F31F07" w:rsidRDefault="00783602" w:rsidP="005D2DC4">
      <w:pPr>
        <w:autoSpaceDE w:val="0"/>
        <w:autoSpaceDN w:val="0"/>
        <w:adjustRightInd w:val="0"/>
        <w:spacing w:after="0" w:line="240" w:lineRule="auto"/>
        <w:jc w:val="both"/>
        <w:rPr>
          <w:sz w:val="24"/>
          <w:szCs w:val="24"/>
        </w:rPr>
      </w:pPr>
      <w:r w:rsidRPr="004E7CBD">
        <w:rPr>
          <w:rFonts w:cs="Decour-Regular"/>
          <w:bCs/>
          <w:i/>
          <w:iCs/>
          <w:color w:val="2E74B5" w:themeColor="accent5" w:themeShade="BF"/>
          <w:sz w:val="28"/>
          <w:szCs w:val="28"/>
        </w:rPr>
        <w:t>This offer closes</w:t>
      </w:r>
      <w:r>
        <w:rPr>
          <w:rFonts w:cs="Decour-Regular"/>
          <w:bCs/>
          <w:i/>
          <w:iCs/>
          <w:color w:val="2E74B5" w:themeColor="accent5" w:themeShade="BF"/>
          <w:sz w:val="28"/>
          <w:szCs w:val="28"/>
        </w:rPr>
        <w:t xml:space="preserve"> at </w:t>
      </w:r>
      <w:r w:rsidRPr="00FF150F">
        <w:rPr>
          <w:rFonts w:cs="Decour-Regular"/>
          <w:bCs/>
          <w:i/>
          <w:iCs/>
          <w:color w:val="2E74B5" w:themeColor="accent5" w:themeShade="BF"/>
          <w:sz w:val="28"/>
          <w:szCs w:val="28"/>
        </w:rPr>
        <w:t>6pm on 17</w:t>
      </w:r>
      <w:r w:rsidRPr="00FF150F">
        <w:rPr>
          <w:rFonts w:cs="Decour-Regular"/>
          <w:bCs/>
          <w:i/>
          <w:iCs/>
          <w:color w:val="2E74B5" w:themeColor="accent5" w:themeShade="BF"/>
          <w:sz w:val="28"/>
          <w:szCs w:val="28"/>
          <w:vertAlign w:val="superscript"/>
        </w:rPr>
        <w:t>th</w:t>
      </w:r>
      <w:r w:rsidRPr="00FF150F">
        <w:rPr>
          <w:rFonts w:cs="Decour-Regular"/>
          <w:bCs/>
          <w:i/>
          <w:iCs/>
          <w:color w:val="2E74B5" w:themeColor="accent5" w:themeShade="BF"/>
          <w:sz w:val="28"/>
          <w:szCs w:val="28"/>
        </w:rPr>
        <w:t xml:space="preserve"> October</w:t>
      </w:r>
      <w:r>
        <w:rPr>
          <w:rFonts w:cs="Decour-Regular"/>
          <w:bCs/>
          <w:i/>
          <w:iCs/>
          <w:color w:val="2E74B5" w:themeColor="accent5" w:themeShade="BF"/>
          <w:sz w:val="28"/>
          <w:szCs w:val="28"/>
        </w:rPr>
        <w:t xml:space="preserve"> </w:t>
      </w:r>
      <w:r w:rsidRPr="004E7CBD">
        <w:rPr>
          <w:rFonts w:cs="Decour-Regular"/>
          <w:bCs/>
          <w:i/>
          <w:iCs/>
          <w:color w:val="2E74B5" w:themeColor="accent5" w:themeShade="BF"/>
          <w:sz w:val="28"/>
          <w:szCs w:val="28"/>
        </w:rPr>
        <w:t>2020 or whenever the maximum amount is subscribed, whichever is soonest. The Board reserves the right to extend this offer.</w:t>
      </w:r>
      <w:r>
        <w:rPr>
          <w:rFonts w:cs="Decour-Regular"/>
          <w:bCs/>
          <w:i/>
          <w:iCs/>
          <w:color w:val="2E74B5" w:themeColor="accent5" w:themeShade="BF"/>
          <w:sz w:val="28"/>
          <w:szCs w:val="28"/>
        </w:rPr>
        <w:t xml:space="preserve"> Completed form must be returned to </w:t>
      </w:r>
      <w:r w:rsidRPr="00E01EEA">
        <w:rPr>
          <w:rFonts w:cs="Decour-Regular"/>
          <w:b/>
          <w:i/>
          <w:iCs/>
          <w:color w:val="2E74B5" w:themeColor="accent5" w:themeShade="BF"/>
          <w:sz w:val="28"/>
          <w:szCs w:val="28"/>
        </w:rPr>
        <w:t>Loch Ness Hub Share Offer, Loch Ness Hub (former TIC), The Car Park, Drumnadrochit, IV63 6TX</w:t>
      </w:r>
      <w:r>
        <w:rPr>
          <w:rFonts w:cs="Decour-Regular"/>
          <w:b/>
          <w:i/>
          <w:iCs/>
          <w:color w:val="2E74B5" w:themeColor="accent5" w:themeShade="BF"/>
          <w:sz w:val="28"/>
          <w:szCs w:val="28"/>
        </w:rPr>
        <w:t>.</w:t>
      </w:r>
    </w:p>
    <w:sectPr w:rsidR="00F31F07" w:rsidSect="005D2DC4">
      <w:headerReference w:type="even" r:id="rId32"/>
      <w:headerReference w:type="default" r:id="rId33"/>
      <w:footerReference w:type="default" r:id="rId34"/>
      <w:headerReference w:type="first" r:id="rId35"/>
      <w:pgSz w:w="11906" w:h="16838"/>
      <w:pgMar w:top="426" w:right="1080" w:bottom="851" w:left="1080" w:header="454"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57D03" w14:textId="77777777" w:rsidR="00CE5250" w:rsidRDefault="00CE5250" w:rsidP="008B615B">
      <w:pPr>
        <w:spacing w:after="0" w:line="240" w:lineRule="auto"/>
      </w:pPr>
      <w:r>
        <w:separator/>
      </w:r>
    </w:p>
  </w:endnote>
  <w:endnote w:type="continuationSeparator" w:id="0">
    <w:p w14:paraId="70234B9D" w14:textId="77777777" w:rsidR="00CE5250" w:rsidRDefault="00CE5250" w:rsidP="008B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Decour-Regular">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rlito-Bold">
    <w:altName w:val="Calibri"/>
    <w:panose1 w:val="00000000000000000000"/>
    <w:charset w:val="00"/>
    <w:family w:val="auto"/>
    <w:notTrueType/>
    <w:pitch w:val="default"/>
    <w:sig w:usb0="00000003" w:usb1="00000000" w:usb2="00000000" w:usb3="00000000" w:csb0="00000001" w:csb1="00000000"/>
  </w:font>
  <w:font w:name="OpenSymbol">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481797"/>
      <w:docPartObj>
        <w:docPartGallery w:val="Page Numbers (Bottom of Page)"/>
        <w:docPartUnique/>
      </w:docPartObj>
    </w:sdtPr>
    <w:sdtEndPr>
      <w:rPr>
        <w:color w:val="7F7F7F" w:themeColor="background1" w:themeShade="7F"/>
        <w:spacing w:val="60"/>
      </w:rPr>
    </w:sdtEndPr>
    <w:sdtContent>
      <w:p w14:paraId="5EA5B28C" w14:textId="36257E7A" w:rsidR="00C21095" w:rsidRDefault="00C2109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C14202">
          <w:rPr>
            <w:b/>
            <w:bCs/>
            <w:noProof/>
          </w:rPr>
          <w:t>9</w:t>
        </w:r>
        <w:r>
          <w:rPr>
            <w:b/>
            <w:bCs/>
            <w:noProof/>
          </w:rPr>
          <w:fldChar w:fldCharType="end"/>
        </w:r>
        <w:r>
          <w:rPr>
            <w:b/>
            <w:bCs/>
          </w:rPr>
          <w:t xml:space="preserve"> | </w:t>
        </w:r>
        <w:r>
          <w:rPr>
            <w:color w:val="7F7F7F" w:themeColor="background1" w:themeShade="7F"/>
            <w:spacing w:val="60"/>
          </w:rPr>
          <w:t>Page</w:t>
        </w:r>
        <w:r>
          <w:rPr>
            <w:color w:val="7F7F7F" w:themeColor="background1" w:themeShade="7F"/>
            <w:spacing w:val="60"/>
          </w:rPr>
          <w:tab/>
        </w:r>
        <w:sdt>
          <w:sdtPr>
            <w:rPr>
              <w:color w:val="7F7F7F" w:themeColor="background1" w:themeShade="7F"/>
              <w:spacing w:val="60"/>
            </w:rPr>
            <w:alias w:val="Title"/>
            <w:tag w:val=""/>
            <w:id w:val="40484546"/>
            <w:placeholder>
              <w:docPart w:val="4FEA4F383C804C968A78B2AF932D07F7"/>
            </w:placeholder>
            <w:dataBinding w:prefixMappings="xmlns:ns0='http://purl.org/dc/elements/1.1/' xmlns:ns1='http://schemas.openxmlformats.org/package/2006/metadata/core-properties' " w:xpath="/ns1:coreProperties[1]/ns0:title[1]" w:storeItemID="{6C3C8BC8-F283-45AE-878A-BAB7291924A1}"/>
            <w:text/>
          </w:sdtPr>
          <w:sdtContent>
            <w:r>
              <w:rPr>
                <w:color w:val="7F7F7F" w:themeColor="background1" w:themeShade="7F"/>
                <w:spacing w:val="60"/>
              </w:rPr>
              <w:t>Loch Ness Hub</w:t>
            </w:r>
          </w:sdtContent>
        </w:sdt>
        <w:r>
          <w:rPr>
            <w:color w:val="7F7F7F" w:themeColor="background1" w:themeShade="7F"/>
            <w:spacing w:val="60"/>
          </w:rPr>
          <w:t xml:space="preserve">- </w:t>
        </w:r>
        <w:r w:rsidRPr="00F52F40">
          <w:rPr>
            <w:color w:val="7F7F7F" w:themeColor="background1" w:themeShade="7F"/>
            <w:spacing w:val="60"/>
          </w:rPr>
          <w:t>Reg no: 8396</w:t>
        </w:r>
      </w:p>
    </w:sdtContent>
  </w:sdt>
  <w:p w14:paraId="2020F05D" w14:textId="06755760" w:rsidR="00C21095" w:rsidRPr="008B615B" w:rsidRDefault="00C21095" w:rsidP="008B615B">
    <w:pPr>
      <w:pStyle w:val="Footer"/>
      <w:jc w:val="center"/>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69ABA" w14:textId="77777777" w:rsidR="00CE5250" w:rsidRDefault="00CE5250" w:rsidP="008B615B">
      <w:pPr>
        <w:spacing w:after="0" w:line="240" w:lineRule="auto"/>
      </w:pPr>
      <w:r>
        <w:separator/>
      </w:r>
    </w:p>
  </w:footnote>
  <w:footnote w:type="continuationSeparator" w:id="0">
    <w:p w14:paraId="4C488767" w14:textId="77777777" w:rsidR="00CE5250" w:rsidRDefault="00CE5250" w:rsidP="008B6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FAA6" w14:textId="2D62EC25" w:rsidR="00C21095" w:rsidRDefault="00C21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A0DC" w14:textId="470A05C8" w:rsidR="00C21095" w:rsidRDefault="00C210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6F6F" w14:textId="4A7609CD" w:rsidR="00C21095" w:rsidRDefault="00C210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3CF5"/>
    <w:multiLevelType w:val="hybridMultilevel"/>
    <w:tmpl w:val="FAFC1BB6"/>
    <w:lvl w:ilvl="0" w:tplc="B680D318">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46422"/>
    <w:multiLevelType w:val="hybridMultilevel"/>
    <w:tmpl w:val="8A20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D583420"/>
    <w:multiLevelType w:val="hybridMultilevel"/>
    <w:tmpl w:val="E1A8A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2132F08"/>
    <w:multiLevelType w:val="hybridMultilevel"/>
    <w:tmpl w:val="9336E282"/>
    <w:lvl w:ilvl="0" w:tplc="13F8976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431729"/>
    <w:multiLevelType w:val="hybridMultilevel"/>
    <w:tmpl w:val="966053A4"/>
    <w:lvl w:ilvl="0" w:tplc="D966DFFE">
      <w:numFmt w:val="bullet"/>
      <w:lvlText w:val=""/>
      <w:lvlJc w:val="left"/>
      <w:pPr>
        <w:ind w:left="1080" w:hanging="72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F64A39"/>
    <w:multiLevelType w:val="hybridMultilevel"/>
    <w:tmpl w:val="4F4A2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B116E"/>
    <w:multiLevelType w:val="hybridMultilevel"/>
    <w:tmpl w:val="ABB02790"/>
    <w:lvl w:ilvl="0" w:tplc="4B2C68A0">
      <w:start w:val="1"/>
      <w:numFmt w:val="decimal"/>
      <w:lvlText w:val="%1."/>
      <w:lvlJc w:val="left"/>
      <w:pPr>
        <w:ind w:left="980" w:hanging="360"/>
      </w:pPr>
      <w:rPr>
        <w:rFonts w:ascii="Calibri" w:eastAsia="Calibri" w:hAnsi="Calibri" w:cs="Calibri" w:hint="default"/>
        <w:spacing w:val="-7"/>
        <w:w w:val="100"/>
        <w:sz w:val="22"/>
        <w:szCs w:val="22"/>
      </w:rPr>
    </w:lvl>
    <w:lvl w:ilvl="1" w:tplc="5C30FA0C">
      <w:numFmt w:val="bullet"/>
      <w:lvlText w:val="•"/>
      <w:lvlJc w:val="left"/>
      <w:pPr>
        <w:ind w:left="1894" w:hanging="360"/>
      </w:pPr>
      <w:rPr>
        <w:rFonts w:hint="default"/>
      </w:rPr>
    </w:lvl>
    <w:lvl w:ilvl="2" w:tplc="3ED28DB4">
      <w:numFmt w:val="bullet"/>
      <w:lvlText w:val="•"/>
      <w:lvlJc w:val="left"/>
      <w:pPr>
        <w:ind w:left="2808" w:hanging="360"/>
      </w:pPr>
      <w:rPr>
        <w:rFonts w:hint="default"/>
      </w:rPr>
    </w:lvl>
    <w:lvl w:ilvl="3" w:tplc="D42C4DC0">
      <w:numFmt w:val="bullet"/>
      <w:lvlText w:val="•"/>
      <w:lvlJc w:val="left"/>
      <w:pPr>
        <w:ind w:left="3722" w:hanging="360"/>
      </w:pPr>
      <w:rPr>
        <w:rFonts w:hint="default"/>
      </w:rPr>
    </w:lvl>
    <w:lvl w:ilvl="4" w:tplc="465CA702">
      <w:numFmt w:val="bullet"/>
      <w:lvlText w:val="•"/>
      <w:lvlJc w:val="left"/>
      <w:pPr>
        <w:ind w:left="4636" w:hanging="360"/>
      </w:pPr>
      <w:rPr>
        <w:rFonts w:hint="default"/>
      </w:rPr>
    </w:lvl>
    <w:lvl w:ilvl="5" w:tplc="981E2E12">
      <w:numFmt w:val="bullet"/>
      <w:lvlText w:val="•"/>
      <w:lvlJc w:val="left"/>
      <w:pPr>
        <w:ind w:left="5550" w:hanging="360"/>
      </w:pPr>
      <w:rPr>
        <w:rFonts w:hint="default"/>
      </w:rPr>
    </w:lvl>
    <w:lvl w:ilvl="6" w:tplc="F39E81AA">
      <w:numFmt w:val="bullet"/>
      <w:lvlText w:val="•"/>
      <w:lvlJc w:val="left"/>
      <w:pPr>
        <w:ind w:left="6464" w:hanging="360"/>
      </w:pPr>
      <w:rPr>
        <w:rFonts w:hint="default"/>
      </w:rPr>
    </w:lvl>
    <w:lvl w:ilvl="7" w:tplc="D00E3914">
      <w:numFmt w:val="bullet"/>
      <w:lvlText w:val="•"/>
      <w:lvlJc w:val="left"/>
      <w:pPr>
        <w:ind w:left="7378" w:hanging="360"/>
      </w:pPr>
      <w:rPr>
        <w:rFonts w:hint="default"/>
      </w:rPr>
    </w:lvl>
    <w:lvl w:ilvl="8" w:tplc="281E8D4A">
      <w:numFmt w:val="bullet"/>
      <w:lvlText w:val="•"/>
      <w:lvlJc w:val="left"/>
      <w:pPr>
        <w:ind w:left="8292" w:hanging="360"/>
      </w:pPr>
      <w:rPr>
        <w:rFonts w:hint="default"/>
      </w:rPr>
    </w:lvl>
  </w:abstractNum>
  <w:abstractNum w:abstractNumId="8" w15:restartNumberingAfterBreak="0">
    <w:nsid w:val="53925F88"/>
    <w:multiLevelType w:val="hybridMultilevel"/>
    <w:tmpl w:val="38407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464244"/>
    <w:multiLevelType w:val="hybridMultilevel"/>
    <w:tmpl w:val="F27C0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C1435D"/>
    <w:multiLevelType w:val="hybridMultilevel"/>
    <w:tmpl w:val="13F29FEE"/>
    <w:lvl w:ilvl="0" w:tplc="B680D318">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87478B"/>
    <w:multiLevelType w:val="hybridMultilevel"/>
    <w:tmpl w:val="E68C46EA"/>
    <w:lvl w:ilvl="0" w:tplc="B680D318">
      <w:numFmt w:val="bullet"/>
      <w:lvlText w:val="•"/>
      <w:lvlJc w:val="left"/>
      <w:pPr>
        <w:ind w:left="1080" w:hanging="72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1B5894"/>
    <w:multiLevelType w:val="hybridMultilevel"/>
    <w:tmpl w:val="EB4C7384"/>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16cid:durableId="1207328705">
    <w:abstractNumId w:val="1"/>
  </w:num>
  <w:num w:numId="2" w16cid:durableId="569509934">
    <w:abstractNumId w:val="7"/>
  </w:num>
  <w:num w:numId="3" w16cid:durableId="1833180185">
    <w:abstractNumId w:val="2"/>
  </w:num>
  <w:num w:numId="4" w16cid:durableId="1196701161">
    <w:abstractNumId w:val="2"/>
  </w:num>
  <w:num w:numId="5" w16cid:durableId="1364285684">
    <w:abstractNumId w:val="2"/>
  </w:num>
  <w:num w:numId="6" w16cid:durableId="915750008">
    <w:abstractNumId w:val="2"/>
  </w:num>
  <w:num w:numId="7" w16cid:durableId="149712739">
    <w:abstractNumId w:val="2"/>
  </w:num>
  <w:num w:numId="8" w16cid:durableId="1025710740">
    <w:abstractNumId w:val="2"/>
  </w:num>
  <w:num w:numId="9" w16cid:durableId="723142347">
    <w:abstractNumId w:val="2"/>
  </w:num>
  <w:num w:numId="10" w16cid:durableId="548999694">
    <w:abstractNumId w:val="2"/>
  </w:num>
  <w:num w:numId="11" w16cid:durableId="842162277">
    <w:abstractNumId w:val="2"/>
  </w:num>
  <w:num w:numId="12" w16cid:durableId="373820070">
    <w:abstractNumId w:val="2"/>
  </w:num>
  <w:num w:numId="13" w16cid:durableId="818690181">
    <w:abstractNumId w:val="11"/>
  </w:num>
  <w:num w:numId="14" w16cid:durableId="616259101">
    <w:abstractNumId w:val="9"/>
  </w:num>
  <w:num w:numId="15" w16cid:durableId="964895887">
    <w:abstractNumId w:val="0"/>
  </w:num>
  <w:num w:numId="16" w16cid:durableId="234244771">
    <w:abstractNumId w:val="10"/>
  </w:num>
  <w:num w:numId="17" w16cid:durableId="1624384416">
    <w:abstractNumId w:val="5"/>
  </w:num>
  <w:num w:numId="18" w16cid:durableId="56897383">
    <w:abstractNumId w:val="12"/>
  </w:num>
  <w:num w:numId="19" w16cid:durableId="68498954">
    <w:abstractNumId w:val="4"/>
  </w:num>
  <w:num w:numId="20" w16cid:durableId="480080908">
    <w:abstractNumId w:val="6"/>
  </w:num>
  <w:num w:numId="21" w16cid:durableId="1395159179">
    <w:abstractNumId w:val="8"/>
  </w:num>
  <w:num w:numId="22" w16cid:durableId="15855333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F4A"/>
    <w:rsid w:val="00001F35"/>
    <w:rsid w:val="00013995"/>
    <w:rsid w:val="00015F9F"/>
    <w:rsid w:val="000207C6"/>
    <w:rsid w:val="0002192A"/>
    <w:rsid w:val="000221DE"/>
    <w:rsid w:val="00025DCA"/>
    <w:rsid w:val="00030904"/>
    <w:rsid w:val="00045DD6"/>
    <w:rsid w:val="00055E25"/>
    <w:rsid w:val="00056D8A"/>
    <w:rsid w:val="00066788"/>
    <w:rsid w:val="000719F8"/>
    <w:rsid w:val="00092783"/>
    <w:rsid w:val="000A3A81"/>
    <w:rsid w:val="000A4975"/>
    <w:rsid w:val="000B4770"/>
    <w:rsid w:val="000B579E"/>
    <w:rsid w:val="000C1C47"/>
    <w:rsid w:val="000C2A84"/>
    <w:rsid w:val="000C393F"/>
    <w:rsid w:val="000C458B"/>
    <w:rsid w:val="000C5F81"/>
    <w:rsid w:val="000C757F"/>
    <w:rsid w:val="000D1E49"/>
    <w:rsid w:val="000D33A1"/>
    <w:rsid w:val="000D519B"/>
    <w:rsid w:val="000E3497"/>
    <w:rsid w:val="000E58DE"/>
    <w:rsid w:val="000F667D"/>
    <w:rsid w:val="00101C04"/>
    <w:rsid w:val="00107C4E"/>
    <w:rsid w:val="0011102B"/>
    <w:rsid w:val="001119B9"/>
    <w:rsid w:val="00115B28"/>
    <w:rsid w:val="00116F6C"/>
    <w:rsid w:val="00121FA2"/>
    <w:rsid w:val="00125190"/>
    <w:rsid w:val="0013343F"/>
    <w:rsid w:val="0013694F"/>
    <w:rsid w:val="001412AB"/>
    <w:rsid w:val="00146E4D"/>
    <w:rsid w:val="001522B9"/>
    <w:rsid w:val="00155041"/>
    <w:rsid w:val="00155F37"/>
    <w:rsid w:val="00160F7B"/>
    <w:rsid w:val="001621DA"/>
    <w:rsid w:val="0016702F"/>
    <w:rsid w:val="00175536"/>
    <w:rsid w:val="001852A7"/>
    <w:rsid w:val="001913D9"/>
    <w:rsid w:val="00193F43"/>
    <w:rsid w:val="001955A9"/>
    <w:rsid w:val="001A1DFB"/>
    <w:rsid w:val="001A73BF"/>
    <w:rsid w:val="001B095A"/>
    <w:rsid w:val="001B7470"/>
    <w:rsid w:val="001D2258"/>
    <w:rsid w:val="001E66F8"/>
    <w:rsid w:val="001E7C10"/>
    <w:rsid w:val="001F09C5"/>
    <w:rsid w:val="00200323"/>
    <w:rsid w:val="002027C1"/>
    <w:rsid w:val="00222319"/>
    <w:rsid w:val="002347FC"/>
    <w:rsid w:val="00234EAA"/>
    <w:rsid w:val="0023705D"/>
    <w:rsid w:val="002410CD"/>
    <w:rsid w:val="00242082"/>
    <w:rsid w:val="0024288A"/>
    <w:rsid w:val="002465EB"/>
    <w:rsid w:val="00247914"/>
    <w:rsid w:val="00251E1E"/>
    <w:rsid w:val="00256F4A"/>
    <w:rsid w:val="002601A3"/>
    <w:rsid w:val="002634B5"/>
    <w:rsid w:val="002658E8"/>
    <w:rsid w:val="002665AB"/>
    <w:rsid w:val="002702DC"/>
    <w:rsid w:val="002774C7"/>
    <w:rsid w:val="00283951"/>
    <w:rsid w:val="00290AF6"/>
    <w:rsid w:val="002954ED"/>
    <w:rsid w:val="002A6126"/>
    <w:rsid w:val="002A6525"/>
    <w:rsid w:val="002B5581"/>
    <w:rsid w:val="002B5DE3"/>
    <w:rsid w:val="002D6DAF"/>
    <w:rsid w:val="002D70EE"/>
    <w:rsid w:val="002E2C6D"/>
    <w:rsid w:val="002E6921"/>
    <w:rsid w:val="0030261B"/>
    <w:rsid w:val="00303713"/>
    <w:rsid w:val="00310B00"/>
    <w:rsid w:val="00314726"/>
    <w:rsid w:val="00317104"/>
    <w:rsid w:val="003239AF"/>
    <w:rsid w:val="00326BA4"/>
    <w:rsid w:val="003316BA"/>
    <w:rsid w:val="003320D0"/>
    <w:rsid w:val="0033264E"/>
    <w:rsid w:val="00332ADF"/>
    <w:rsid w:val="00347419"/>
    <w:rsid w:val="003520AB"/>
    <w:rsid w:val="00362036"/>
    <w:rsid w:val="00371029"/>
    <w:rsid w:val="00373161"/>
    <w:rsid w:val="003770B6"/>
    <w:rsid w:val="00382D8F"/>
    <w:rsid w:val="00383F1B"/>
    <w:rsid w:val="00390897"/>
    <w:rsid w:val="003A7D5A"/>
    <w:rsid w:val="003B2C72"/>
    <w:rsid w:val="003B350B"/>
    <w:rsid w:val="003C3642"/>
    <w:rsid w:val="003D763D"/>
    <w:rsid w:val="003E15F6"/>
    <w:rsid w:val="003E19DA"/>
    <w:rsid w:val="003E36D4"/>
    <w:rsid w:val="003E5609"/>
    <w:rsid w:val="003E7A58"/>
    <w:rsid w:val="003F7A48"/>
    <w:rsid w:val="004005C7"/>
    <w:rsid w:val="00400614"/>
    <w:rsid w:val="0040270F"/>
    <w:rsid w:val="00402946"/>
    <w:rsid w:val="00407F96"/>
    <w:rsid w:val="00417389"/>
    <w:rsid w:val="00421135"/>
    <w:rsid w:val="004217AB"/>
    <w:rsid w:val="004351E5"/>
    <w:rsid w:val="00445557"/>
    <w:rsid w:val="004460C0"/>
    <w:rsid w:val="00451A3F"/>
    <w:rsid w:val="00472B37"/>
    <w:rsid w:val="004767F0"/>
    <w:rsid w:val="00477114"/>
    <w:rsid w:val="00480968"/>
    <w:rsid w:val="00481C12"/>
    <w:rsid w:val="0048335C"/>
    <w:rsid w:val="0049529F"/>
    <w:rsid w:val="004A391F"/>
    <w:rsid w:val="004A5314"/>
    <w:rsid w:val="004A7C7C"/>
    <w:rsid w:val="004B2BB3"/>
    <w:rsid w:val="004B3FC5"/>
    <w:rsid w:val="004B4BE1"/>
    <w:rsid w:val="004B51B1"/>
    <w:rsid w:val="004C5923"/>
    <w:rsid w:val="004D0E03"/>
    <w:rsid w:val="004D1C5B"/>
    <w:rsid w:val="004D21FA"/>
    <w:rsid w:val="004D4021"/>
    <w:rsid w:val="004E4546"/>
    <w:rsid w:val="004E7CBD"/>
    <w:rsid w:val="004F069A"/>
    <w:rsid w:val="004F2BFD"/>
    <w:rsid w:val="004F2C06"/>
    <w:rsid w:val="004F4BE5"/>
    <w:rsid w:val="005016A2"/>
    <w:rsid w:val="00503E49"/>
    <w:rsid w:val="00510E61"/>
    <w:rsid w:val="00510EC3"/>
    <w:rsid w:val="00520A03"/>
    <w:rsid w:val="00530D8B"/>
    <w:rsid w:val="00542014"/>
    <w:rsid w:val="005428C8"/>
    <w:rsid w:val="00543237"/>
    <w:rsid w:val="00546965"/>
    <w:rsid w:val="0054728A"/>
    <w:rsid w:val="00552268"/>
    <w:rsid w:val="00554A1B"/>
    <w:rsid w:val="00555E3E"/>
    <w:rsid w:val="00562EA6"/>
    <w:rsid w:val="0057301E"/>
    <w:rsid w:val="0057538B"/>
    <w:rsid w:val="0057717B"/>
    <w:rsid w:val="005803E1"/>
    <w:rsid w:val="00583FC4"/>
    <w:rsid w:val="00584BFA"/>
    <w:rsid w:val="005868EC"/>
    <w:rsid w:val="00586AE8"/>
    <w:rsid w:val="0059013E"/>
    <w:rsid w:val="00591871"/>
    <w:rsid w:val="005A473D"/>
    <w:rsid w:val="005A5FEE"/>
    <w:rsid w:val="005B2B5C"/>
    <w:rsid w:val="005D1240"/>
    <w:rsid w:val="005D2DC4"/>
    <w:rsid w:val="005D584B"/>
    <w:rsid w:val="005D6087"/>
    <w:rsid w:val="005D6DF9"/>
    <w:rsid w:val="005E258D"/>
    <w:rsid w:val="005F0AB0"/>
    <w:rsid w:val="005F1A56"/>
    <w:rsid w:val="005F548F"/>
    <w:rsid w:val="00603C4E"/>
    <w:rsid w:val="006074CE"/>
    <w:rsid w:val="00612B13"/>
    <w:rsid w:val="006130BA"/>
    <w:rsid w:val="00613635"/>
    <w:rsid w:val="006151B1"/>
    <w:rsid w:val="00615A18"/>
    <w:rsid w:val="00616BBC"/>
    <w:rsid w:val="00620569"/>
    <w:rsid w:val="00622054"/>
    <w:rsid w:val="00626F81"/>
    <w:rsid w:val="00632AB4"/>
    <w:rsid w:val="00636351"/>
    <w:rsid w:val="00637022"/>
    <w:rsid w:val="00650331"/>
    <w:rsid w:val="0065544D"/>
    <w:rsid w:val="0066055C"/>
    <w:rsid w:val="00660F61"/>
    <w:rsid w:val="00667CAC"/>
    <w:rsid w:val="006758C2"/>
    <w:rsid w:val="0068288D"/>
    <w:rsid w:val="00684D35"/>
    <w:rsid w:val="00686692"/>
    <w:rsid w:val="00687DA2"/>
    <w:rsid w:val="00691950"/>
    <w:rsid w:val="00692418"/>
    <w:rsid w:val="006D2758"/>
    <w:rsid w:val="006E0D3D"/>
    <w:rsid w:val="006E37E0"/>
    <w:rsid w:val="006E664D"/>
    <w:rsid w:val="006E6E5F"/>
    <w:rsid w:val="006E6F09"/>
    <w:rsid w:val="006E7215"/>
    <w:rsid w:val="00701A98"/>
    <w:rsid w:val="00704740"/>
    <w:rsid w:val="00705F20"/>
    <w:rsid w:val="00711EA4"/>
    <w:rsid w:val="00712427"/>
    <w:rsid w:val="0071496E"/>
    <w:rsid w:val="007210D6"/>
    <w:rsid w:val="0072687B"/>
    <w:rsid w:val="00735488"/>
    <w:rsid w:val="007374A9"/>
    <w:rsid w:val="007412C9"/>
    <w:rsid w:val="00745329"/>
    <w:rsid w:val="007464AF"/>
    <w:rsid w:val="007500A0"/>
    <w:rsid w:val="00751DCD"/>
    <w:rsid w:val="00753F01"/>
    <w:rsid w:val="00756DBE"/>
    <w:rsid w:val="00762CC5"/>
    <w:rsid w:val="00770235"/>
    <w:rsid w:val="00774AB3"/>
    <w:rsid w:val="00774EAB"/>
    <w:rsid w:val="00776604"/>
    <w:rsid w:val="00777ABE"/>
    <w:rsid w:val="00777FF7"/>
    <w:rsid w:val="0078015E"/>
    <w:rsid w:val="00780A07"/>
    <w:rsid w:val="00783602"/>
    <w:rsid w:val="007924B7"/>
    <w:rsid w:val="007936CF"/>
    <w:rsid w:val="007B5692"/>
    <w:rsid w:val="007B795C"/>
    <w:rsid w:val="007D767F"/>
    <w:rsid w:val="007E05D6"/>
    <w:rsid w:val="007E4C27"/>
    <w:rsid w:val="007E6360"/>
    <w:rsid w:val="007E6A5A"/>
    <w:rsid w:val="007F6495"/>
    <w:rsid w:val="00802A5A"/>
    <w:rsid w:val="00811FF1"/>
    <w:rsid w:val="0081388F"/>
    <w:rsid w:val="00814A85"/>
    <w:rsid w:val="00815D92"/>
    <w:rsid w:val="008256D0"/>
    <w:rsid w:val="00826E7C"/>
    <w:rsid w:val="00841AC7"/>
    <w:rsid w:val="00841D9B"/>
    <w:rsid w:val="00854A44"/>
    <w:rsid w:val="00862DA8"/>
    <w:rsid w:val="00863127"/>
    <w:rsid w:val="00864F48"/>
    <w:rsid w:val="008706B5"/>
    <w:rsid w:val="00882673"/>
    <w:rsid w:val="0089216A"/>
    <w:rsid w:val="008A3EFE"/>
    <w:rsid w:val="008A5C39"/>
    <w:rsid w:val="008B0BCA"/>
    <w:rsid w:val="008B1331"/>
    <w:rsid w:val="008B50F1"/>
    <w:rsid w:val="008B615B"/>
    <w:rsid w:val="008B7CA6"/>
    <w:rsid w:val="008D348D"/>
    <w:rsid w:val="008D5257"/>
    <w:rsid w:val="008E42F4"/>
    <w:rsid w:val="008F166E"/>
    <w:rsid w:val="0091074B"/>
    <w:rsid w:val="00911FF0"/>
    <w:rsid w:val="009142A2"/>
    <w:rsid w:val="00936022"/>
    <w:rsid w:val="009370EE"/>
    <w:rsid w:val="009435D2"/>
    <w:rsid w:val="0094385C"/>
    <w:rsid w:val="009452BA"/>
    <w:rsid w:val="00946168"/>
    <w:rsid w:val="009519C8"/>
    <w:rsid w:val="00952CB3"/>
    <w:rsid w:val="00953618"/>
    <w:rsid w:val="00954A2A"/>
    <w:rsid w:val="009578DF"/>
    <w:rsid w:val="00974B6F"/>
    <w:rsid w:val="00976CB7"/>
    <w:rsid w:val="00990B62"/>
    <w:rsid w:val="00993C5E"/>
    <w:rsid w:val="009A1CD6"/>
    <w:rsid w:val="009B4200"/>
    <w:rsid w:val="009D0773"/>
    <w:rsid w:val="009E28F2"/>
    <w:rsid w:val="009F5E5C"/>
    <w:rsid w:val="009F72ED"/>
    <w:rsid w:val="00A23046"/>
    <w:rsid w:val="00A27434"/>
    <w:rsid w:val="00A3175F"/>
    <w:rsid w:val="00A32FF8"/>
    <w:rsid w:val="00A3492A"/>
    <w:rsid w:val="00A56EF7"/>
    <w:rsid w:val="00A60C98"/>
    <w:rsid w:val="00A61866"/>
    <w:rsid w:val="00A62A95"/>
    <w:rsid w:val="00A7728C"/>
    <w:rsid w:val="00A8205D"/>
    <w:rsid w:val="00A87DDC"/>
    <w:rsid w:val="00AA0684"/>
    <w:rsid w:val="00AA1AA8"/>
    <w:rsid w:val="00AA447A"/>
    <w:rsid w:val="00AA4C79"/>
    <w:rsid w:val="00AA768B"/>
    <w:rsid w:val="00AB1DF4"/>
    <w:rsid w:val="00AB22FB"/>
    <w:rsid w:val="00AB2CA5"/>
    <w:rsid w:val="00AC0C9E"/>
    <w:rsid w:val="00AC3FD9"/>
    <w:rsid w:val="00AC4D8D"/>
    <w:rsid w:val="00AD10AE"/>
    <w:rsid w:val="00AD5D72"/>
    <w:rsid w:val="00AD7B6A"/>
    <w:rsid w:val="00AE6AA5"/>
    <w:rsid w:val="00AF0261"/>
    <w:rsid w:val="00B035DF"/>
    <w:rsid w:val="00B05E07"/>
    <w:rsid w:val="00B10480"/>
    <w:rsid w:val="00B111EC"/>
    <w:rsid w:val="00B12544"/>
    <w:rsid w:val="00B20700"/>
    <w:rsid w:val="00B236DA"/>
    <w:rsid w:val="00B268E1"/>
    <w:rsid w:val="00B35A5E"/>
    <w:rsid w:val="00B36188"/>
    <w:rsid w:val="00B374C7"/>
    <w:rsid w:val="00B37769"/>
    <w:rsid w:val="00B66B21"/>
    <w:rsid w:val="00B71C21"/>
    <w:rsid w:val="00B77D07"/>
    <w:rsid w:val="00B80583"/>
    <w:rsid w:val="00B83348"/>
    <w:rsid w:val="00B9611C"/>
    <w:rsid w:val="00B9693F"/>
    <w:rsid w:val="00B96B2D"/>
    <w:rsid w:val="00BA6BF2"/>
    <w:rsid w:val="00BB0F9E"/>
    <w:rsid w:val="00BB3587"/>
    <w:rsid w:val="00BC0F05"/>
    <w:rsid w:val="00BC70DD"/>
    <w:rsid w:val="00BC7E63"/>
    <w:rsid w:val="00BD2E49"/>
    <w:rsid w:val="00BD3547"/>
    <w:rsid w:val="00BD4F28"/>
    <w:rsid w:val="00BE30C4"/>
    <w:rsid w:val="00BE6587"/>
    <w:rsid w:val="00BF2B33"/>
    <w:rsid w:val="00BF6979"/>
    <w:rsid w:val="00BF7FB2"/>
    <w:rsid w:val="00C0253F"/>
    <w:rsid w:val="00C02DEB"/>
    <w:rsid w:val="00C10CDA"/>
    <w:rsid w:val="00C122A1"/>
    <w:rsid w:val="00C14202"/>
    <w:rsid w:val="00C14455"/>
    <w:rsid w:val="00C1790B"/>
    <w:rsid w:val="00C21095"/>
    <w:rsid w:val="00C215C8"/>
    <w:rsid w:val="00C2632C"/>
    <w:rsid w:val="00C27942"/>
    <w:rsid w:val="00C33BCF"/>
    <w:rsid w:val="00C514CB"/>
    <w:rsid w:val="00C55A94"/>
    <w:rsid w:val="00C64002"/>
    <w:rsid w:val="00C938F9"/>
    <w:rsid w:val="00CA1945"/>
    <w:rsid w:val="00CA32E0"/>
    <w:rsid w:val="00CA3360"/>
    <w:rsid w:val="00CA4DC7"/>
    <w:rsid w:val="00CC4539"/>
    <w:rsid w:val="00CD46AB"/>
    <w:rsid w:val="00CE0789"/>
    <w:rsid w:val="00CE1306"/>
    <w:rsid w:val="00CE21D7"/>
    <w:rsid w:val="00CE404A"/>
    <w:rsid w:val="00CE5250"/>
    <w:rsid w:val="00CE71D1"/>
    <w:rsid w:val="00CF00E3"/>
    <w:rsid w:val="00CF1B15"/>
    <w:rsid w:val="00CF3F90"/>
    <w:rsid w:val="00CF46F7"/>
    <w:rsid w:val="00D02E01"/>
    <w:rsid w:val="00D20AF1"/>
    <w:rsid w:val="00D22218"/>
    <w:rsid w:val="00D23A82"/>
    <w:rsid w:val="00D37801"/>
    <w:rsid w:val="00D45AFE"/>
    <w:rsid w:val="00D500E5"/>
    <w:rsid w:val="00D65933"/>
    <w:rsid w:val="00D660D7"/>
    <w:rsid w:val="00D66899"/>
    <w:rsid w:val="00D766A8"/>
    <w:rsid w:val="00D82464"/>
    <w:rsid w:val="00D868FF"/>
    <w:rsid w:val="00D912B7"/>
    <w:rsid w:val="00D95741"/>
    <w:rsid w:val="00D95AAE"/>
    <w:rsid w:val="00DB1DE2"/>
    <w:rsid w:val="00DB235A"/>
    <w:rsid w:val="00DB6B3C"/>
    <w:rsid w:val="00DC2167"/>
    <w:rsid w:val="00DC5FF1"/>
    <w:rsid w:val="00DC7346"/>
    <w:rsid w:val="00DD06CF"/>
    <w:rsid w:val="00DD09B3"/>
    <w:rsid w:val="00DD0C9F"/>
    <w:rsid w:val="00DD2F1F"/>
    <w:rsid w:val="00DD3CCF"/>
    <w:rsid w:val="00DE0A41"/>
    <w:rsid w:val="00DE255C"/>
    <w:rsid w:val="00DE395C"/>
    <w:rsid w:val="00DF3455"/>
    <w:rsid w:val="00DF4298"/>
    <w:rsid w:val="00E01EEA"/>
    <w:rsid w:val="00E05597"/>
    <w:rsid w:val="00E117D8"/>
    <w:rsid w:val="00E2374F"/>
    <w:rsid w:val="00E4360D"/>
    <w:rsid w:val="00E43D5D"/>
    <w:rsid w:val="00E474EF"/>
    <w:rsid w:val="00E62D01"/>
    <w:rsid w:val="00E64033"/>
    <w:rsid w:val="00E678F5"/>
    <w:rsid w:val="00E71652"/>
    <w:rsid w:val="00E97FFD"/>
    <w:rsid w:val="00EA2FAA"/>
    <w:rsid w:val="00EA726C"/>
    <w:rsid w:val="00EC70E0"/>
    <w:rsid w:val="00ED3093"/>
    <w:rsid w:val="00EE2269"/>
    <w:rsid w:val="00EE2596"/>
    <w:rsid w:val="00EE2960"/>
    <w:rsid w:val="00EF1796"/>
    <w:rsid w:val="00EF2D00"/>
    <w:rsid w:val="00EF4333"/>
    <w:rsid w:val="00EF4873"/>
    <w:rsid w:val="00EF557A"/>
    <w:rsid w:val="00F004EF"/>
    <w:rsid w:val="00F16049"/>
    <w:rsid w:val="00F21646"/>
    <w:rsid w:val="00F21DF4"/>
    <w:rsid w:val="00F22C62"/>
    <w:rsid w:val="00F24AB2"/>
    <w:rsid w:val="00F26C8F"/>
    <w:rsid w:val="00F31F07"/>
    <w:rsid w:val="00F411BC"/>
    <w:rsid w:val="00F43C6E"/>
    <w:rsid w:val="00F45DF7"/>
    <w:rsid w:val="00F515CE"/>
    <w:rsid w:val="00F52F40"/>
    <w:rsid w:val="00F53371"/>
    <w:rsid w:val="00F62253"/>
    <w:rsid w:val="00F72473"/>
    <w:rsid w:val="00F77273"/>
    <w:rsid w:val="00F812B3"/>
    <w:rsid w:val="00F84392"/>
    <w:rsid w:val="00F8540C"/>
    <w:rsid w:val="00F873AA"/>
    <w:rsid w:val="00F93F0C"/>
    <w:rsid w:val="00F951FD"/>
    <w:rsid w:val="00FA0BE9"/>
    <w:rsid w:val="00FA2A49"/>
    <w:rsid w:val="00FA7448"/>
    <w:rsid w:val="00FB028E"/>
    <w:rsid w:val="00FB2B7E"/>
    <w:rsid w:val="00FB3274"/>
    <w:rsid w:val="00FB3DBB"/>
    <w:rsid w:val="00FB7D2B"/>
    <w:rsid w:val="00FC27E4"/>
    <w:rsid w:val="00FC4088"/>
    <w:rsid w:val="00FC51C2"/>
    <w:rsid w:val="00FD0F18"/>
    <w:rsid w:val="00FD1C09"/>
    <w:rsid w:val="00FD7D01"/>
    <w:rsid w:val="00FE7250"/>
    <w:rsid w:val="00FF150F"/>
    <w:rsid w:val="00FF7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5EBDB"/>
  <w15:chartTrackingRefBased/>
  <w15:docId w15:val="{E5DFA2B9-7965-4E99-A8ED-EBFF66643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47A"/>
  </w:style>
  <w:style w:type="paragraph" w:styleId="Heading1">
    <w:name w:val="heading 1"/>
    <w:basedOn w:val="Normal"/>
    <w:next w:val="Normal"/>
    <w:link w:val="Heading1Char"/>
    <w:uiPriority w:val="9"/>
    <w:qFormat/>
    <w:rsid w:val="00AA447A"/>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AA447A"/>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AA447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AA447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A447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AA447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A447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A447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A447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256F4A"/>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256F4A"/>
    <w:rPr>
      <w:rFonts w:ascii="Calibri" w:eastAsia="Calibri" w:hAnsi="Calibri" w:cs="Calibri"/>
      <w:lang w:val="en-US"/>
    </w:rPr>
  </w:style>
  <w:style w:type="paragraph" w:customStyle="1" w:styleId="TableParagraph">
    <w:name w:val="Table Paragraph"/>
    <w:basedOn w:val="Normal"/>
    <w:uiPriority w:val="1"/>
    <w:qFormat/>
    <w:rsid w:val="00256F4A"/>
    <w:pPr>
      <w:widowControl w:val="0"/>
      <w:autoSpaceDE w:val="0"/>
      <w:autoSpaceDN w:val="0"/>
      <w:spacing w:after="0" w:line="240" w:lineRule="auto"/>
    </w:pPr>
    <w:rPr>
      <w:rFonts w:ascii="Calibri" w:eastAsia="Calibri" w:hAnsi="Calibri" w:cs="Calibri"/>
      <w:lang w:val="en-US"/>
    </w:rPr>
  </w:style>
  <w:style w:type="character" w:styleId="Hyperlink">
    <w:name w:val="Hyperlink"/>
    <w:basedOn w:val="DefaultParagraphFont"/>
    <w:uiPriority w:val="99"/>
    <w:unhideWhenUsed/>
    <w:rsid w:val="00256F4A"/>
    <w:rPr>
      <w:color w:val="0563C1" w:themeColor="hyperlink"/>
      <w:u w:val="single"/>
    </w:rPr>
  </w:style>
  <w:style w:type="paragraph" w:styleId="Footer">
    <w:name w:val="footer"/>
    <w:basedOn w:val="Normal"/>
    <w:link w:val="FooterChar"/>
    <w:uiPriority w:val="99"/>
    <w:unhideWhenUsed/>
    <w:rsid w:val="00256F4A"/>
    <w:pPr>
      <w:widowControl w:val="0"/>
      <w:tabs>
        <w:tab w:val="center" w:pos="4513"/>
        <w:tab w:val="right" w:pos="9026"/>
      </w:tabs>
      <w:autoSpaceDE w:val="0"/>
      <w:autoSpaceDN w:val="0"/>
      <w:spacing w:after="0" w:line="240" w:lineRule="auto"/>
    </w:pPr>
    <w:rPr>
      <w:rFonts w:ascii="Calibri" w:eastAsia="Calibri" w:hAnsi="Calibri" w:cs="Calibri"/>
      <w:lang w:val="en-US"/>
    </w:rPr>
  </w:style>
  <w:style w:type="character" w:customStyle="1" w:styleId="FooterChar">
    <w:name w:val="Footer Char"/>
    <w:basedOn w:val="DefaultParagraphFont"/>
    <w:link w:val="Footer"/>
    <w:uiPriority w:val="99"/>
    <w:rsid w:val="00256F4A"/>
    <w:rPr>
      <w:rFonts w:ascii="Calibri" w:eastAsia="Calibri" w:hAnsi="Calibri" w:cs="Calibri"/>
      <w:lang w:val="en-US"/>
    </w:rPr>
  </w:style>
  <w:style w:type="character" w:customStyle="1" w:styleId="Heading1Char">
    <w:name w:val="Heading 1 Char"/>
    <w:basedOn w:val="DefaultParagraphFont"/>
    <w:link w:val="Heading1"/>
    <w:uiPriority w:val="9"/>
    <w:rsid w:val="00AA447A"/>
    <w:rPr>
      <w:rFonts w:asciiTheme="majorHAnsi" w:eastAsiaTheme="majorEastAsia" w:hAnsiTheme="majorHAnsi" w:cstheme="majorBidi"/>
      <w:color w:val="2F5496" w:themeColor="accent1" w:themeShade="BF"/>
      <w:sz w:val="36"/>
      <w:szCs w:val="36"/>
    </w:rPr>
  </w:style>
  <w:style w:type="paragraph" w:styleId="ListParagraph">
    <w:name w:val="List Paragraph"/>
    <w:basedOn w:val="Normal"/>
    <w:uiPriority w:val="34"/>
    <w:qFormat/>
    <w:rsid w:val="008B615B"/>
    <w:pPr>
      <w:ind w:left="720"/>
      <w:contextualSpacing/>
    </w:pPr>
  </w:style>
  <w:style w:type="paragraph" w:styleId="Header">
    <w:name w:val="header"/>
    <w:basedOn w:val="Normal"/>
    <w:link w:val="HeaderChar"/>
    <w:uiPriority w:val="99"/>
    <w:unhideWhenUsed/>
    <w:rsid w:val="008B6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15B"/>
  </w:style>
  <w:style w:type="character" w:styleId="CommentReference">
    <w:name w:val="annotation reference"/>
    <w:basedOn w:val="DefaultParagraphFont"/>
    <w:uiPriority w:val="99"/>
    <w:semiHidden/>
    <w:unhideWhenUsed/>
    <w:rsid w:val="008B615B"/>
    <w:rPr>
      <w:sz w:val="16"/>
      <w:szCs w:val="16"/>
    </w:rPr>
  </w:style>
  <w:style w:type="paragraph" w:styleId="CommentText">
    <w:name w:val="annotation text"/>
    <w:basedOn w:val="Normal"/>
    <w:link w:val="CommentTextChar"/>
    <w:uiPriority w:val="99"/>
    <w:semiHidden/>
    <w:unhideWhenUsed/>
    <w:rsid w:val="008B615B"/>
    <w:pPr>
      <w:spacing w:line="240" w:lineRule="auto"/>
    </w:pPr>
    <w:rPr>
      <w:sz w:val="20"/>
      <w:szCs w:val="20"/>
    </w:rPr>
  </w:style>
  <w:style w:type="character" w:customStyle="1" w:styleId="CommentTextChar">
    <w:name w:val="Comment Text Char"/>
    <w:basedOn w:val="DefaultParagraphFont"/>
    <w:link w:val="CommentText"/>
    <w:uiPriority w:val="99"/>
    <w:semiHidden/>
    <w:rsid w:val="008B615B"/>
    <w:rPr>
      <w:sz w:val="20"/>
      <w:szCs w:val="20"/>
    </w:rPr>
  </w:style>
  <w:style w:type="paragraph" w:styleId="CommentSubject">
    <w:name w:val="annotation subject"/>
    <w:basedOn w:val="CommentText"/>
    <w:next w:val="CommentText"/>
    <w:link w:val="CommentSubjectChar"/>
    <w:uiPriority w:val="99"/>
    <w:semiHidden/>
    <w:unhideWhenUsed/>
    <w:rsid w:val="008B615B"/>
    <w:rPr>
      <w:b/>
      <w:bCs/>
    </w:rPr>
  </w:style>
  <w:style w:type="character" w:customStyle="1" w:styleId="CommentSubjectChar">
    <w:name w:val="Comment Subject Char"/>
    <w:basedOn w:val="CommentTextChar"/>
    <w:link w:val="CommentSubject"/>
    <w:uiPriority w:val="99"/>
    <w:semiHidden/>
    <w:rsid w:val="008B615B"/>
    <w:rPr>
      <w:b/>
      <w:bCs/>
      <w:sz w:val="20"/>
      <w:szCs w:val="20"/>
    </w:rPr>
  </w:style>
  <w:style w:type="paragraph" w:styleId="BalloonText">
    <w:name w:val="Balloon Text"/>
    <w:basedOn w:val="Normal"/>
    <w:link w:val="BalloonTextChar"/>
    <w:uiPriority w:val="99"/>
    <w:semiHidden/>
    <w:unhideWhenUsed/>
    <w:rsid w:val="008B61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15B"/>
    <w:rPr>
      <w:rFonts w:ascii="Segoe UI" w:hAnsi="Segoe UI" w:cs="Segoe UI"/>
      <w:sz w:val="18"/>
      <w:szCs w:val="18"/>
    </w:rPr>
  </w:style>
  <w:style w:type="character" w:customStyle="1" w:styleId="Heading2Char">
    <w:name w:val="Heading 2 Char"/>
    <w:basedOn w:val="DefaultParagraphFont"/>
    <w:link w:val="Heading2"/>
    <w:uiPriority w:val="9"/>
    <w:rsid w:val="00AA447A"/>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AA447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AA447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AA447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AA447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AA447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AA447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AA447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AA447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AA447A"/>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AA447A"/>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AA447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AA447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AA447A"/>
    <w:rPr>
      <w:b/>
      <w:bCs/>
    </w:rPr>
  </w:style>
  <w:style w:type="character" w:styleId="Emphasis">
    <w:name w:val="Emphasis"/>
    <w:basedOn w:val="DefaultParagraphFont"/>
    <w:uiPriority w:val="20"/>
    <w:qFormat/>
    <w:rsid w:val="00AA447A"/>
    <w:rPr>
      <w:i/>
      <w:iCs/>
    </w:rPr>
  </w:style>
  <w:style w:type="paragraph" w:styleId="NoSpacing">
    <w:name w:val="No Spacing"/>
    <w:link w:val="NoSpacingChar"/>
    <w:uiPriority w:val="1"/>
    <w:qFormat/>
    <w:rsid w:val="00AA447A"/>
    <w:pPr>
      <w:spacing w:after="0" w:line="240" w:lineRule="auto"/>
    </w:pPr>
  </w:style>
  <w:style w:type="paragraph" w:styleId="Quote">
    <w:name w:val="Quote"/>
    <w:basedOn w:val="Normal"/>
    <w:next w:val="Normal"/>
    <w:link w:val="QuoteChar"/>
    <w:uiPriority w:val="29"/>
    <w:qFormat/>
    <w:rsid w:val="00AA447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A447A"/>
    <w:rPr>
      <w:i/>
      <w:iCs/>
    </w:rPr>
  </w:style>
  <w:style w:type="paragraph" w:styleId="IntenseQuote">
    <w:name w:val="Intense Quote"/>
    <w:basedOn w:val="Normal"/>
    <w:next w:val="Normal"/>
    <w:link w:val="IntenseQuoteChar"/>
    <w:uiPriority w:val="30"/>
    <w:qFormat/>
    <w:rsid w:val="00AA447A"/>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A447A"/>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AA447A"/>
    <w:rPr>
      <w:i/>
      <w:iCs/>
      <w:color w:val="595959" w:themeColor="text1" w:themeTint="A6"/>
    </w:rPr>
  </w:style>
  <w:style w:type="character" w:styleId="IntenseEmphasis">
    <w:name w:val="Intense Emphasis"/>
    <w:basedOn w:val="DefaultParagraphFont"/>
    <w:uiPriority w:val="21"/>
    <w:qFormat/>
    <w:rsid w:val="00AA447A"/>
    <w:rPr>
      <w:b/>
      <w:bCs/>
      <w:i/>
      <w:iCs/>
    </w:rPr>
  </w:style>
  <w:style w:type="character" w:styleId="SubtleReference">
    <w:name w:val="Subtle Reference"/>
    <w:basedOn w:val="DefaultParagraphFont"/>
    <w:uiPriority w:val="31"/>
    <w:qFormat/>
    <w:rsid w:val="00AA447A"/>
    <w:rPr>
      <w:smallCaps/>
      <w:color w:val="404040" w:themeColor="text1" w:themeTint="BF"/>
    </w:rPr>
  </w:style>
  <w:style w:type="character" w:styleId="IntenseReference">
    <w:name w:val="Intense Reference"/>
    <w:basedOn w:val="DefaultParagraphFont"/>
    <w:uiPriority w:val="32"/>
    <w:qFormat/>
    <w:rsid w:val="00AA447A"/>
    <w:rPr>
      <w:b/>
      <w:bCs/>
      <w:smallCaps/>
      <w:u w:val="single"/>
    </w:rPr>
  </w:style>
  <w:style w:type="character" w:styleId="BookTitle">
    <w:name w:val="Book Title"/>
    <w:basedOn w:val="DefaultParagraphFont"/>
    <w:uiPriority w:val="33"/>
    <w:qFormat/>
    <w:rsid w:val="00AA447A"/>
    <w:rPr>
      <w:b/>
      <w:bCs/>
      <w:smallCaps/>
    </w:rPr>
  </w:style>
  <w:style w:type="paragraph" w:styleId="TOCHeading">
    <w:name w:val="TOC Heading"/>
    <w:basedOn w:val="Heading1"/>
    <w:next w:val="Normal"/>
    <w:uiPriority w:val="39"/>
    <w:unhideWhenUsed/>
    <w:qFormat/>
    <w:rsid w:val="00AA447A"/>
    <w:pPr>
      <w:outlineLvl w:val="9"/>
    </w:pPr>
  </w:style>
  <w:style w:type="table" w:styleId="TableGrid">
    <w:name w:val="Table Grid"/>
    <w:basedOn w:val="TableNormal"/>
    <w:uiPriority w:val="39"/>
    <w:rsid w:val="004E7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43D5D"/>
  </w:style>
  <w:style w:type="character" w:styleId="PlaceholderText">
    <w:name w:val="Placeholder Text"/>
    <w:basedOn w:val="DefaultParagraphFont"/>
    <w:uiPriority w:val="99"/>
    <w:semiHidden/>
    <w:rsid w:val="00E43D5D"/>
    <w:rPr>
      <w:color w:val="808080"/>
    </w:rPr>
  </w:style>
  <w:style w:type="paragraph" w:styleId="TOC1">
    <w:name w:val="toc 1"/>
    <w:basedOn w:val="Normal"/>
    <w:next w:val="Normal"/>
    <w:autoRedefine/>
    <w:uiPriority w:val="39"/>
    <w:unhideWhenUsed/>
    <w:rsid w:val="004C5923"/>
    <w:pPr>
      <w:spacing w:after="100"/>
    </w:pPr>
  </w:style>
  <w:style w:type="paragraph" w:styleId="TOC2">
    <w:name w:val="toc 2"/>
    <w:basedOn w:val="Normal"/>
    <w:next w:val="Normal"/>
    <w:autoRedefine/>
    <w:uiPriority w:val="39"/>
    <w:unhideWhenUsed/>
    <w:rsid w:val="004C5923"/>
    <w:pPr>
      <w:spacing w:after="100"/>
      <w:ind w:left="210"/>
    </w:pPr>
  </w:style>
  <w:style w:type="paragraph" w:styleId="Revision">
    <w:name w:val="Revision"/>
    <w:hidden/>
    <w:uiPriority w:val="99"/>
    <w:semiHidden/>
    <w:rsid w:val="006151B1"/>
    <w:pPr>
      <w:spacing w:after="0" w:line="240" w:lineRule="auto"/>
    </w:pPr>
  </w:style>
  <w:style w:type="character" w:styleId="UnresolvedMention">
    <w:name w:val="Unresolved Mention"/>
    <w:basedOn w:val="DefaultParagraphFont"/>
    <w:uiPriority w:val="99"/>
    <w:semiHidden/>
    <w:unhideWhenUsed/>
    <w:rsid w:val="00B36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59841">
      <w:bodyDiv w:val="1"/>
      <w:marLeft w:val="0"/>
      <w:marRight w:val="0"/>
      <w:marTop w:val="0"/>
      <w:marBottom w:val="0"/>
      <w:divBdr>
        <w:top w:val="none" w:sz="0" w:space="0" w:color="auto"/>
        <w:left w:val="none" w:sz="0" w:space="0" w:color="auto"/>
        <w:bottom w:val="none" w:sz="0" w:space="0" w:color="auto"/>
        <w:right w:val="none" w:sz="0" w:space="0" w:color="auto"/>
      </w:divBdr>
    </w:div>
    <w:div w:id="1289630372">
      <w:bodyDiv w:val="1"/>
      <w:marLeft w:val="0"/>
      <w:marRight w:val="0"/>
      <w:marTop w:val="0"/>
      <w:marBottom w:val="0"/>
      <w:divBdr>
        <w:top w:val="none" w:sz="0" w:space="0" w:color="auto"/>
        <w:left w:val="none" w:sz="0" w:space="0" w:color="auto"/>
        <w:bottom w:val="none" w:sz="0" w:space="0" w:color="auto"/>
        <w:right w:val="none" w:sz="0" w:space="0" w:color="auto"/>
      </w:divBdr>
    </w:div>
    <w:div w:id="213290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8.emf"/><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communityshares.org.uk" TargetMode="External"/><Relationship Id="rId25" Type="http://schemas.openxmlformats.org/officeDocument/2006/relationships/hyperlink" Target="https://www.gov.uk/guidance/venture-capital-schemes-apply-to-use-social-investment-tax-relief"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mmunityshares.org.uk" TargetMode="External"/><Relationship Id="rId20" Type="http://schemas.openxmlformats.org/officeDocument/2006/relationships/hyperlink" Target="https://lochnesshub.com/downloads" TargetMode="External"/><Relationship Id="rId29" Type="http://schemas.openxmlformats.org/officeDocument/2006/relationships/hyperlink" Target="https://lochnesshub.com/community-share-offe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lochnesshub.com/downloads"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lochnesshub.com/community-share-offer" TargetMode="External"/><Relationship Id="rId28" Type="http://schemas.openxmlformats.org/officeDocument/2006/relationships/hyperlink" Target="https://lochnesshub.com/community-share-offer"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https://lochnesshub.com/community-share-off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lochnesshub.com/downloads" TargetMode="External"/><Relationship Id="rId27" Type="http://schemas.openxmlformats.org/officeDocument/2006/relationships/hyperlink" Target="https://lochnesshub.com/meet-the-team" TargetMode="External"/><Relationship Id="rId30" Type="http://schemas.openxmlformats.org/officeDocument/2006/relationships/hyperlink" Target="https://lochnesshub.com/downloads" TargetMode="External"/><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EA4F383C804C968A78B2AF932D07F7"/>
        <w:category>
          <w:name w:val="General"/>
          <w:gallery w:val="placeholder"/>
        </w:category>
        <w:types>
          <w:type w:val="bbPlcHdr"/>
        </w:types>
        <w:behaviors>
          <w:behavior w:val="content"/>
        </w:behaviors>
        <w:guid w:val="{5F0EC7D8-845E-4EC4-9FB5-41A648930252}"/>
      </w:docPartPr>
      <w:docPartBody>
        <w:p w:rsidR="00D8188B" w:rsidRDefault="002B5DC3">
          <w:r w:rsidRPr="006D0C9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Decour-Regular">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rlito-Bold">
    <w:altName w:val="Calibri"/>
    <w:panose1 w:val="00000000000000000000"/>
    <w:charset w:val="00"/>
    <w:family w:val="auto"/>
    <w:notTrueType/>
    <w:pitch w:val="default"/>
    <w:sig w:usb0="00000003" w:usb1="00000000" w:usb2="00000000" w:usb3="00000000" w:csb0="00000001" w:csb1="00000000"/>
  </w:font>
  <w:font w:name="OpenSymbol">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DC3"/>
    <w:rsid w:val="00003BFD"/>
    <w:rsid w:val="00014C02"/>
    <w:rsid w:val="000F70F3"/>
    <w:rsid w:val="001F7184"/>
    <w:rsid w:val="00213B5C"/>
    <w:rsid w:val="002447FF"/>
    <w:rsid w:val="002617C9"/>
    <w:rsid w:val="002B5DC3"/>
    <w:rsid w:val="002F4070"/>
    <w:rsid w:val="00364517"/>
    <w:rsid w:val="005509CE"/>
    <w:rsid w:val="00596439"/>
    <w:rsid w:val="005D1402"/>
    <w:rsid w:val="00670439"/>
    <w:rsid w:val="00764F3E"/>
    <w:rsid w:val="007F3A8D"/>
    <w:rsid w:val="008664D8"/>
    <w:rsid w:val="00920386"/>
    <w:rsid w:val="009517E9"/>
    <w:rsid w:val="009A7CDA"/>
    <w:rsid w:val="009C4BB5"/>
    <w:rsid w:val="009E6E5E"/>
    <w:rsid w:val="00BE73E2"/>
    <w:rsid w:val="00C52F7C"/>
    <w:rsid w:val="00CC6302"/>
    <w:rsid w:val="00D8188B"/>
    <w:rsid w:val="00D9778A"/>
    <w:rsid w:val="00E137D0"/>
    <w:rsid w:val="00F97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DC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To secure the future of our transport hub, community run baggage handling business and information services.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E999F775F91249B57D533FF08B2388" ma:contentTypeVersion="13" ma:contentTypeDescription="Create a new document." ma:contentTypeScope="" ma:versionID="23d7e7fa35da2d856daac2260c177884">
  <xsd:schema xmlns:xsd="http://www.w3.org/2001/XMLSchema" xmlns:xs="http://www.w3.org/2001/XMLSchema" xmlns:p="http://schemas.microsoft.com/office/2006/metadata/properties" xmlns:ns3="4c6c1a42-6868-4fa8-82ae-63f2803bfac3" xmlns:ns4="1d4abf0c-dc30-43ad-97f6-51d90be41931" targetNamespace="http://schemas.microsoft.com/office/2006/metadata/properties" ma:root="true" ma:fieldsID="ce4d07562f4ab0ec1eb15a06b2e6d3f9" ns3:_="" ns4:_="">
    <xsd:import namespace="4c6c1a42-6868-4fa8-82ae-63f2803bfac3"/>
    <xsd:import namespace="1d4abf0c-dc30-43ad-97f6-51d90be4193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c1a42-6868-4fa8-82ae-63f2803bf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4abf0c-dc30-43ad-97f6-51d90be419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6954A6-B329-4388-A23B-48EA70802A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c1a42-6868-4fa8-82ae-63f2803bfac3"/>
    <ds:schemaRef ds:uri="1d4abf0c-dc30-43ad-97f6-51d90be41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7CFC18-3D72-4BCC-B5B4-94E30E66A906}">
  <ds:schemaRefs>
    <ds:schemaRef ds:uri="http://schemas.openxmlformats.org/officeDocument/2006/bibliography"/>
  </ds:schemaRefs>
</ds:datastoreItem>
</file>

<file path=customXml/itemProps4.xml><?xml version="1.0" encoding="utf-8"?>
<ds:datastoreItem xmlns:ds="http://schemas.openxmlformats.org/officeDocument/2006/customXml" ds:itemID="{FFF98A29-F1EE-47CB-A56E-66398ED5F16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3501E80-071A-4DD4-B301-00E2A0DF32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5500</Words>
  <Characters>26125</Characters>
  <Application>Microsoft Office Word</Application>
  <DocSecurity>0</DocSecurity>
  <Lines>933</Lines>
  <Paragraphs>1054</Paragraphs>
  <ScaleCrop>false</ScaleCrop>
  <HeadingPairs>
    <vt:vector size="2" baseType="variant">
      <vt:variant>
        <vt:lpstr>Title</vt:lpstr>
      </vt:variant>
      <vt:variant>
        <vt:i4>1</vt:i4>
      </vt:variant>
    </vt:vector>
  </HeadingPairs>
  <TitlesOfParts>
    <vt:vector size="1" baseType="lpstr">
      <vt:lpstr>Loch Ness Hub</vt:lpstr>
    </vt:vector>
  </TitlesOfParts>
  <Company>Loch Ness Hub</Company>
  <LinksUpToDate>false</LinksUpToDate>
  <CharactersWithSpaces>30571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Loch Ness Hub</dc:title>
  <dc:subject>Share Offer Document</dc:subject>
  <dc:creator>Carol Masheter</dc:creator>
  <cp:keywords/>
  <dc:description/>
  <cp:lastModifiedBy>Macready, Lynsey</cp:lastModifiedBy>
  <cp:revision>2</cp:revision>
  <cp:lastPrinted>2020-06-02T14:11:00Z</cp:lastPrinted>
  <dcterms:created xsi:type="dcterms:W3CDTF">2023-07-18T20:44:00Z</dcterms:created>
  <dcterms:modified xsi:type="dcterms:W3CDTF">2023-07-18T20:44:00Z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0x01010006E999F775F91249B57D533FF08B2388</vt:lpwstr>
  </property>
</Properties>
</file>